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F5" w:rsidRDefault="006805F5" w:rsidP="004B7E4F">
      <w:pPr>
        <w:rPr>
          <w:rFonts w:ascii="TimesNewRoman" w:hAnsi="TimesNewRoman" w:cs="TimesNewRoman"/>
          <w:sz w:val="44"/>
          <w:szCs w:val="44"/>
        </w:rPr>
      </w:pPr>
    </w:p>
    <w:p w:rsidR="006805F5" w:rsidRPr="006805F5" w:rsidRDefault="006805F5" w:rsidP="006805F5">
      <w:pPr>
        <w:jc w:val="center"/>
        <w:rPr>
          <w:rFonts w:ascii="TimesNewRoman" w:hAnsi="TimesNewRoman" w:cs="TimesNewRoman"/>
          <w:b/>
          <w:sz w:val="96"/>
          <w:szCs w:val="96"/>
        </w:rPr>
      </w:pPr>
      <w:r w:rsidRPr="006805F5">
        <w:rPr>
          <w:rFonts w:ascii="TimesNewRoman" w:hAnsi="TimesNewRoman" w:cs="TimesNewRoman"/>
          <w:b/>
          <w:sz w:val="96"/>
          <w:szCs w:val="96"/>
        </w:rPr>
        <w:t>PROGRAMUL AUDIENȚELOR</w:t>
      </w:r>
    </w:p>
    <w:p w:rsidR="006805F5" w:rsidRDefault="006805F5" w:rsidP="006805F5">
      <w:pPr>
        <w:pStyle w:val="NoSpacing"/>
        <w:rPr>
          <w:rFonts w:ascii="Times New Roman" w:hAnsi="Times New Roman" w:cs="Times New Roman"/>
          <w:sz w:val="32"/>
          <w:szCs w:val="32"/>
        </w:rPr>
      </w:pPr>
      <w:r>
        <w:rPr>
          <w:rFonts w:ascii="Times New Roman" w:hAnsi="Times New Roman" w:cs="Times New Roman"/>
          <w:sz w:val="32"/>
          <w:szCs w:val="32"/>
        </w:rPr>
        <w:t xml:space="preserve">      La sediul PRIMĂRIEI COMUNEI LĂPUGIU DE JOS</w:t>
      </w:r>
    </w:p>
    <w:p w:rsidR="006805F5" w:rsidRDefault="006805F5" w:rsidP="006805F5">
      <w:pPr>
        <w:pStyle w:val="NoSpacing"/>
        <w:rPr>
          <w:rFonts w:ascii="Times New Roman" w:hAnsi="Times New Roman" w:cs="Times New Roman"/>
          <w:sz w:val="32"/>
          <w:szCs w:val="32"/>
        </w:rPr>
      </w:pPr>
    </w:p>
    <w:p w:rsidR="006805F5" w:rsidRDefault="006805F5" w:rsidP="006805F5">
      <w:pPr>
        <w:pStyle w:val="NoSpacing"/>
        <w:rPr>
          <w:rFonts w:ascii="Times New Roman" w:hAnsi="Times New Roman" w:cs="Times New Roman"/>
          <w:sz w:val="32"/>
          <w:szCs w:val="32"/>
        </w:rPr>
      </w:pPr>
    </w:p>
    <w:p w:rsidR="006805F5" w:rsidRPr="006805F5" w:rsidRDefault="006805F5" w:rsidP="006805F5">
      <w:pPr>
        <w:pStyle w:val="NoSpacing"/>
        <w:rPr>
          <w:rFonts w:ascii="Times New Roman" w:hAnsi="Times New Roman" w:cs="Times New Roman"/>
          <w:b/>
          <w:sz w:val="56"/>
          <w:szCs w:val="56"/>
        </w:rPr>
      </w:pPr>
      <w:r>
        <w:rPr>
          <w:rFonts w:ascii="Times New Roman" w:hAnsi="Times New Roman" w:cs="Times New Roman"/>
          <w:b/>
          <w:sz w:val="56"/>
          <w:szCs w:val="56"/>
        </w:rPr>
        <w:t xml:space="preserve">Primar, </w:t>
      </w:r>
      <w:r w:rsidRPr="006805F5">
        <w:rPr>
          <w:rFonts w:ascii="Times New Roman" w:hAnsi="Times New Roman" w:cs="Times New Roman"/>
          <w:b/>
          <w:sz w:val="56"/>
          <w:szCs w:val="56"/>
        </w:rPr>
        <w:t>CHIOREAN ALIN-TRAIAN</w:t>
      </w:r>
    </w:p>
    <w:p w:rsidR="006805F5" w:rsidRPr="006805F5" w:rsidRDefault="006805F5" w:rsidP="006805F5">
      <w:pPr>
        <w:pStyle w:val="NoSpacing"/>
        <w:rPr>
          <w:rFonts w:ascii="Times New Roman" w:hAnsi="Times New Roman" w:cs="Times New Roman"/>
          <w:b/>
          <w:sz w:val="56"/>
          <w:szCs w:val="56"/>
        </w:rPr>
      </w:pPr>
    </w:p>
    <w:p w:rsidR="006805F5" w:rsidRPr="006805F5" w:rsidRDefault="006805F5" w:rsidP="006805F5">
      <w:pPr>
        <w:pStyle w:val="NoSpacing"/>
        <w:rPr>
          <w:rFonts w:ascii="Times New Roman" w:hAnsi="Times New Roman" w:cs="Times New Roman"/>
          <w:b/>
          <w:color w:val="FF0000"/>
          <w:sz w:val="56"/>
          <w:szCs w:val="56"/>
        </w:rPr>
      </w:pPr>
      <w:r w:rsidRPr="006805F5">
        <w:rPr>
          <w:rFonts w:ascii="Times New Roman" w:hAnsi="Times New Roman" w:cs="Times New Roman"/>
          <w:b/>
          <w:color w:val="FF0000"/>
          <w:sz w:val="56"/>
          <w:szCs w:val="56"/>
        </w:rPr>
        <w:t xml:space="preserve">    JOI     10,00    - 14,00</w:t>
      </w:r>
    </w:p>
    <w:p w:rsidR="006805F5" w:rsidRPr="006805F5" w:rsidRDefault="006805F5" w:rsidP="004B7E4F">
      <w:pPr>
        <w:rPr>
          <w:rFonts w:ascii="TimesNewRoman" w:hAnsi="TimesNewRoman" w:cs="TimesNewRoman"/>
          <w:sz w:val="56"/>
          <w:szCs w:val="56"/>
        </w:rPr>
      </w:pPr>
    </w:p>
    <w:p w:rsidR="006805F5" w:rsidRPr="006805F5" w:rsidRDefault="006805F5" w:rsidP="004B7E4F">
      <w:pPr>
        <w:rPr>
          <w:rFonts w:ascii="TimesNewRoman" w:hAnsi="TimesNewRoman" w:cs="TimesNewRoman"/>
          <w:b/>
          <w:color w:val="000000" w:themeColor="text1"/>
          <w:sz w:val="56"/>
          <w:szCs w:val="56"/>
        </w:rPr>
      </w:pPr>
      <w:r w:rsidRPr="006805F5">
        <w:rPr>
          <w:rFonts w:ascii="TimesNewRoman" w:hAnsi="TimesNewRoman" w:cs="TimesNewRoman"/>
          <w:b/>
          <w:color w:val="000000" w:themeColor="text1"/>
          <w:sz w:val="56"/>
          <w:szCs w:val="56"/>
        </w:rPr>
        <w:t>Viceprimar,  GOLĂȘIE IOAN</w:t>
      </w:r>
    </w:p>
    <w:p w:rsidR="006805F5" w:rsidRPr="006805F5" w:rsidRDefault="006805F5" w:rsidP="004B7E4F">
      <w:pPr>
        <w:rPr>
          <w:rFonts w:ascii="TimesNewRoman" w:hAnsi="TimesNewRoman" w:cs="TimesNewRoman"/>
          <w:b/>
          <w:color w:val="C00000"/>
          <w:sz w:val="56"/>
          <w:szCs w:val="56"/>
        </w:rPr>
      </w:pPr>
      <w:r w:rsidRPr="006805F5">
        <w:rPr>
          <w:rFonts w:ascii="TimesNewRoman" w:hAnsi="TimesNewRoman" w:cs="TimesNewRoman"/>
          <w:color w:val="000000" w:themeColor="text1"/>
          <w:sz w:val="56"/>
          <w:szCs w:val="56"/>
        </w:rPr>
        <w:t xml:space="preserve">    </w:t>
      </w:r>
      <w:r w:rsidRPr="006805F5">
        <w:rPr>
          <w:rFonts w:ascii="TimesNewRoman" w:hAnsi="TimesNewRoman" w:cs="TimesNewRoman"/>
          <w:b/>
          <w:color w:val="C00000"/>
          <w:sz w:val="56"/>
          <w:szCs w:val="56"/>
        </w:rPr>
        <w:t>VINERI      10,00   - 14,00</w:t>
      </w:r>
    </w:p>
    <w:p w:rsidR="006805F5" w:rsidRPr="006805F5" w:rsidRDefault="006805F5" w:rsidP="004B7E4F">
      <w:pPr>
        <w:rPr>
          <w:rFonts w:ascii="TimesNewRoman" w:hAnsi="TimesNewRoman" w:cs="TimesNewRoman"/>
          <w:b/>
          <w:color w:val="C00000"/>
          <w:sz w:val="56"/>
          <w:szCs w:val="56"/>
        </w:rPr>
      </w:pPr>
    </w:p>
    <w:p w:rsidR="006805F5" w:rsidRPr="006805F5" w:rsidRDefault="006805F5" w:rsidP="004B7E4F">
      <w:pPr>
        <w:rPr>
          <w:rFonts w:ascii="TimesNewRoman" w:hAnsi="TimesNewRoman" w:cs="TimesNewRoman"/>
          <w:b/>
          <w:color w:val="000000" w:themeColor="text1"/>
          <w:sz w:val="56"/>
          <w:szCs w:val="56"/>
        </w:rPr>
      </w:pPr>
      <w:r w:rsidRPr="006805F5">
        <w:rPr>
          <w:rFonts w:ascii="TimesNewRoman" w:hAnsi="TimesNewRoman" w:cs="TimesNewRoman"/>
          <w:b/>
          <w:color w:val="000000" w:themeColor="text1"/>
          <w:sz w:val="56"/>
          <w:szCs w:val="56"/>
        </w:rPr>
        <w:t>Secretar,    URSU DOINA</w:t>
      </w:r>
    </w:p>
    <w:p w:rsidR="006805F5" w:rsidRPr="006805F5" w:rsidRDefault="006805F5" w:rsidP="004B7E4F">
      <w:pPr>
        <w:rPr>
          <w:rFonts w:ascii="TimesNewRoman" w:hAnsi="TimesNewRoman" w:cs="TimesNewRoman"/>
          <w:b/>
          <w:color w:val="000000" w:themeColor="text1"/>
          <w:sz w:val="56"/>
          <w:szCs w:val="56"/>
        </w:rPr>
      </w:pPr>
    </w:p>
    <w:p w:rsidR="006805F5" w:rsidRPr="006805F5" w:rsidRDefault="006805F5" w:rsidP="004B7E4F">
      <w:pPr>
        <w:rPr>
          <w:rFonts w:ascii="TimesNewRoman" w:hAnsi="TimesNewRoman" w:cs="TimesNewRoman"/>
          <w:b/>
          <w:color w:val="C00000"/>
          <w:sz w:val="56"/>
          <w:szCs w:val="56"/>
        </w:rPr>
      </w:pPr>
      <w:r w:rsidRPr="006805F5">
        <w:rPr>
          <w:rFonts w:ascii="TimesNewRoman" w:hAnsi="TimesNewRoman" w:cs="TimesNewRoman"/>
          <w:b/>
          <w:color w:val="000000" w:themeColor="text1"/>
          <w:sz w:val="56"/>
          <w:szCs w:val="56"/>
        </w:rPr>
        <w:t xml:space="preserve">   </w:t>
      </w:r>
      <w:r w:rsidRPr="006805F5">
        <w:rPr>
          <w:rFonts w:ascii="TimesNewRoman" w:hAnsi="TimesNewRoman" w:cs="TimesNewRoman"/>
          <w:b/>
          <w:color w:val="C00000"/>
          <w:sz w:val="56"/>
          <w:szCs w:val="56"/>
        </w:rPr>
        <w:t>MIERCURI     10,00   - 14,00</w:t>
      </w:r>
    </w:p>
    <w:p w:rsidR="006805F5" w:rsidRPr="006805F5" w:rsidRDefault="006805F5" w:rsidP="004B7E4F">
      <w:pPr>
        <w:rPr>
          <w:rFonts w:ascii="TimesNewRoman" w:hAnsi="TimesNewRoman" w:cs="TimesNewRoman"/>
          <w:b/>
          <w:color w:val="C00000"/>
          <w:sz w:val="56"/>
          <w:szCs w:val="56"/>
        </w:rPr>
      </w:pPr>
    </w:p>
    <w:p w:rsidR="006805F5" w:rsidRPr="006805F5" w:rsidRDefault="006805F5" w:rsidP="004B7E4F">
      <w:pPr>
        <w:rPr>
          <w:rFonts w:ascii="TimesNewRoman" w:hAnsi="TimesNewRoman" w:cs="TimesNewRoman"/>
          <w:b/>
          <w:color w:val="C00000"/>
          <w:sz w:val="56"/>
          <w:szCs w:val="56"/>
        </w:rPr>
      </w:pPr>
    </w:p>
    <w:p w:rsidR="006805F5" w:rsidRDefault="006805F5" w:rsidP="006805F5">
      <w:pPr>
        <w:jc w:val="center"/>
        <w:rPr>
          <w:rFonts w:ascii="TimesNewRoman" w:hAnsi="TimesNewRoman" w:cs="TimesNewRoman"/>
          <w:b/>
          <w:sz w:val="96"/>
          <w:szCs w:val="96"/>
        </w:rPr>
      </w:pPr>
      <w:r>
        <w:rPr>
          <w:rFonts w:ascii="TimesNewRoman" w:hAnsi="TimesNewRoman" w:cs="TimesNewRoman"/>
          <w:b/>
          <w:sz w:val="96"/>
          <w:szCs w:val="96"/>
        </w:rPr>
        <w:t>PROGRAMUL</w:t>
      </w:r>
    </w:p>
    <w:p w:rsidR="006805F5" w:rsidRDefault="006805F5" w:rsidP="006805F5">
      <w:pPr>
        <w:jc w:val="center"/>
        <w:rPr>
          <w:rFonts w:ascii="TimesNewRoman" w:hAnsi="TimesNewRoman" w:cs="TimesNewRoman"/>
          <w:b/>
          <w:sz w:val="96"/>
          <w:szCs w:val="96"/>
        </w:rPr>
      </w:pPr>
      <w:r>
        <w:rPr>
          <w:rFonts w:ascii="TimesNewRoman" w:hAnsi="TimesNewRoman" w:cs="TimesNewRoman"/>
          <w:b/>
          <w:sz w:val="96"/>
          <w:szCs w:val="96"/>
        </w:rPr>
        <w:t>DE FUNCȚIONARE</w:t>
      </w:r>
    </w:p>
    <w:p w:rsidR="006805F5" w:rsidRDefault="006805F5" w:rsidP="006805F5">
      <w:pPr>
        <w:rPr>
          <w:rFonts w:ascii="TimesNewRoman" w:hAnsi="TimesNewRoman" w:cs="TimesNewRoman"/>
          <w:b/>
          <w:sz w:val="56"/>
          <w:szCs w:val="56"/>
        </w:rPr>
      </w:pPr>
      <w:r>
        <w:rPr>
          <w:rFonts w:ascii="TimesNewRoman" w:hAnsi="TimesNewRoman" w:cs="TimesNewRoman"/>
          <w:b/>
          <w:sz w:val="56"/>
          <w:szCs w:val="56"/>
        </w:rPr>
        <w:t>Luni</w:t>
      </w:r>
    </w:p>
    <w:p w:rsidR="006805F5" w:rsidRDefault="006805F5" w:rsidP="006805F5">
      <w:pPr>
        <w:rPr>
          <w:rFonts w:ascii="TimesNewRoman" w:hAnsi="TimesNewRoman" w:cs="TimesNewRoman"/>
          <w:b/>
          <w:sz w:val="56"/>
          <w:szCs w:val="56"/>
        </w:rPr>
      </w:pPr>
      <w:r>
        <w:rPr>
          <w:rFonts w:ascii="TimesNewRoman" w:hAnsi="TimesNewRoman" w:cs="TimesNewRoman"/>
          <w:b/>
          <w:sz w:val="56"/>
          <w:szCs w:val="56"/>
        </w:rPr>
        <w:t>Marti                            8,00    - 16,00</w:t>
      </w:r>
    </w:p>
    <w:p w:rsidR="006805F5" w:rsidRDefault="006805F5" w:rsidP="006805F5">
      <w:pPr>
        <w:rPr>
          <w:rFonts w:ascii="TimesNewRoman" w:hAnsi="TimesNewRoman" w:cs="TimesNewRoman"/>
          <w:b/>
          <w:sz w:val="56"/>
          <w:szCs w:val="56"/>
        </w:rPr>
      </w:pPr>
      <w:r>
        <w:rPr>
          <w:rFonts w:ascii="TimesNewRoman" w:hAnsi="TimesNewRoman" w:cs="TimesNewRoman"/>
          <w:b/>
          <w:sz w:val="56"/>
          <w:szCs w:val="56"/>
        </w:rPr>
        <w:t>Miercuri</w:t>
      </w:r>
    </w:p>
    <w:p w:rsidR="006805F5" w:rsidRDefault="006805F5" w:rsidP="006805F5">
      <w:pPr>
        <w:rPr>
          <w:rFonts w:ascii="TimesNewRoman" w:hAnsi="TimesNewRoman" w:cs="TimesNewRoman"/>
          <w:b/>
          <w:sz w:val="56"/>
          <w:szCs w:val="56"/>
        </w:rPr>
      </w:pPr>
      <w:r>
        <w:rPr>
          <w:rFonts w:ascii="TimesNewRoman" w:hAnsi="TimesNewRoman" w:cs="TimesNewRoman"/>
          <w:b/>
          <w:sz w:val="56"/>
          <w:szCs w:val="56"/>
        </w:rPr>
        <w:t>Joi</w:t>
      </w:r>
    </w:p>
    <w:p w:rsidR="006805F5" w:rsidRPr="006805F5" w:rsidRDefault="006805F5" w:rsidP="006805F5">
      <w:pPr>
        <w:rPr>
          <w:rFonts w:ascii="TimesNewRoman" w:hAnsi="TimesNewRoman" w:cs="TimesNewRoman"/>
          <w:b/>
          <w:sz w:val="56"/>
          <w:szCs w:val="56"/>
        </w:rPr>
      </w:pPr>
      <w:r>
        <w:rPr>
          <w:rFonts w:ascii="TimesNewRoman" w:hAnsi="TimesNewRoman" w:cs="TimesNewRoman"/>
          <w:b/>
          <w:sz w:val="56"/>
          <w:szCs w:val="56"/>
        </w:rPr>
        <w:t>Vineri</w:t>
      </w:r>
    </w:p>
    <w:p w:rsidR="006805F5" w:rsidRPr="006805F5" w:rsidRDefault="006805F5" w:rsidP="004B7E4F">
      <w:pPr>
        <w:rPr>
          <w:rFonts w:ascii="TimesNewRoman" w:hAnsi="TimesNewRoman" w:cs="TimesNewRoman"/>
          <w:b/>
          <w:color w:val="C00000"/>
          <w:sz w:val="56"/>
          <w:szCs w:val="56"/>
        </w:rPr>
      </w:pPr>
    </w:p>
    <w:p w:rsidR="006805F5" w:rsidRPr="006805F5" w:rsidRDefault="006805F5" w:rsidP="004B7E4F">
      <w:pPr>
        <w:rPr>
          <w:rFonts w:ascii="TimesNewRoman" w:hAnsi="TimesNewRoman" w:cs="TimesNewRoman"/>
          <w:b/>
          <w:color w:val="C00000"/>
          <w:sz w:val="56"/>
          <w:szCs w:val="56"/>
        </w:rPr>
      </w:pPr>
      <w:r w:rsidRPr="006805F5">
        <w:rPr>
          <w:rFonts w:ascii="TimesNewRoman" w:hAnsi="TimesNewRoman" w:cs="TimesNewRoman"/>
          <w:b/>
          <w:color w:val="C00000"/>
          <w:sz w:val="56"/>
          <w:szCs w:val="56"/>
        </w:rPr>
        <w:t>Compartimentul  informații  și  relații publice</w:t>
      </w:r>
    </w:p>
    <w:p w:rsidR="006805F5" w:rsidRPr="006805F5" w:rsidRDefault="006805F5" w:rsidP="004B7E4F">
      <w:pPr>
        <w:rPr>
          <w:rFonts w:ascii="TimesNewRoman" w:hAnsi="TimesNewRoman" w:cs="TimesNewRoman"/>
          <w:b/>
          <w:color w:val="000000" w:themeColor="text1"/>
          <w:sz w:val="56"/>
          <w:szCs w:val="56"/>
        </w:rPr>
      </w:pPr>
      <w:r w:rsidRPr="006805F5">
        <w:rPr>
          <w:rFonts w:ascii="TimesNewRoman" w:hAnsi="TimesNewRoman" w:cs="TimesNewRoman"/>
          <w:b/>
          <w:color w:val="000000" w:themeColor="text1"/>
          <w:sz w:val="56"/>
          <w:szCs w:val="56"/>
        </w:rPr>
        <w:t>Miercuri                    8,30   - 18,30</w:t>
      </w:r>
    </w:p>
    <w:p w:rsidR="006805F5" w:rsidRPr="006805F5" w:rsidRDefault="006805F5" w:rsidP="004B7E4F">
      <w:pPr>
        <w:rPr>
          <w:rFonts w:ascii="TimesNewRoman" w:hAnsi="TimesNewRoman" w:cs="TimesNewRoman"/>
          <w:b/>
          <w:color w:val="C00000"/>
          <w:sz w:val="56"/>
          <w:szCs w:val="56"/>
        </w:rPr>
      </w:pPr>
    </w:p>
    <w:p w:rsidR="006805F5" w:rsidRDefault="006805F5" w:rsidP="004B7E4F">
      <w:pPr>
        <w:rPr>
          <w:rFonts w:ascii="TimesNewRoman" w:hAnsi="TimesNewRoman" w:cs="TimesNewRoman"/>
          <w:b/>
          <w:color w:val="C00000"/>
          <w:sz w:val="40"/>
          <w:szCs w:val="40"/>
        </w:rPr>
      </w:pPr>
    </w:p>
    <w:p w:rsidR="006805F5" w:rsidRDefault="006805F5" w:rsidP="004B7E4F">
      <w:pPr>
        <w:rPr>
          <w:rFonts w:ascii="TimesNewRoman" w:hAnsi="TimesNewRoman" w:cs="TimesNewRoman"/>
          <w:b/>
          <w:color w:val="C00000"/>
          <w:sz w:val="40"/>
          <w:szCs w:val="40"/>
        </w:rPr>
      </w:pPr>
    </w:p>
    <w:p w:rsidR="007647CC" w:rsidRPr="007647CC" w:rsidRDefault="007647CC" w:rsidP="007647CC">
      <w:pPr>
        <w:jc w:val="center"/>
        <w:rPr>
          <w:rFonts w:ascii="TimesNewRoman" w:hAnsi="TimesNewRoman" w:cs="TimesNewRoman"/>
          <w:b/>
          <w:color w:val="C00000"/>
          <w:sz w:val="44"/>
          <w:szCs w:val="44"/>
        </w:rPr>
      </w:pPr>
      <w:r w:rsidRPr="007647CC">
        <w:rPr>
          <w:rFonts w:ascii="TimesNewRoman" w:hAnsi="TimesNewRoman" w:cs="TimesNewRoman"/>
          <w:b/>
          <w:color w:val="C00000"/>
          <w:sz w:val="44"/>
          <w:szCs w:val="44"/>
        </w:rPr>
        <w:t>LISTA CU NUMERELE DE TELEFON ALE APARATULUI PROPRIU ALE</w:t>
      </w:r>
    </w:p>
    <w:p w:rsidR="007647CC" w:rsidRPr="007647CC" w:rsidRDefault="007647CC" w:rsidP="007647CC">
      <w:pPr>
        <w:jc w:val="center"/>
        <w:rPr>
          <w:rFonts w:ascii="TimesNewRoman" w:hAnsi="TimesNewRoman" w:cs="TimesNewRoman"/>
          <w:b/>
          <w:color w:val="C00000"/>
          <w:sz w:val="44"/>
          <w:szCs w:val="44"/>
        </w:rPr>
      </w:pPr>
      <w:r w:rsidRPr="007647CC">
        <w:rPr>
          <w:rFonts w:ascii="TimesNewRoman" w:hAnsi="TimesNewRoman" w:cs="TimesNewRoman"/>
          <w:b/>
          <w:color w:val="C00000"/>
          <w:sz w:val="44"/>
          <w:szCs w:val="44"/>
        </w:rPr>
        <w:t>PRIMĂRIEI COMUNEI   LĂPUGIU DE JOS</w:t>
      </w:r>
    </w:p>
    <w:p w:rsidR="006805F5" w:rsidRDefault="006805F5" w:rsidP="004B7E4F">
      <w:pPr>
        <w:rPr>
          <w:rFonts w:ascii="TimesNewRoman" w:hAnsi="TimesNewRoman" w:cs="TimesNewRoman"/>
          <w:b/>
          <w:color w:val="C00000"/>
          <w:sz w:val="40"/>
          <w:szCs w:val="40"/>
        </w:rPr>
      </w:pPr>
    </w:p>
    <w:p w:rsidR="007647CC" w:rsidRDefault="007647CC" w:rsidP="004B7E4F">
      <w:pPr>
        <w:rPr>
          <w:rFonts w:ascii="TimesNewRoman" w:hAnsi="TimesNewRoman" w:cs="TimesNewRoman"/>
          <w:b/>
          <w:color w:val="000000" w:themeColor="text1"/>
          <w:sz w:val="40"/>
          <w:szCs w:val="40"/>
        </w:rPr>
      </w:pPr>
      <w:r>
        <w:rPr>
          <w:rFonts w:ascii="TimesNewRoman" w:hAnsi="TimesNewRoman" w:cs="TimesNewRoman"/>
          <w:b/>
          <w:color w:val="000000" w:themeColor="text1"/>
          <w:sz w:val="40"/>
          <w:szCs w:val="40"/>
        </w:rPr>
        <w:t>Centrala      0254 281767</w:t>
      </w:r>
    </w:p>
    <w:p w:rsidR="007647CC" w:rsidRDefault="007647CC" w:rsidP="004B7E4F">
      <w:pPr>
        <w:rPr>
          <w:rFonts w:ascii="TimesNewRoman" w:hAnsi="TimesNewRoman" w:cs="TimesNewRoman"/>
          <w:b/>
          <w:color w:val="000000" w:themeColor="text1"/>
          <w:sz w:val="40"/>
          <w:szCs w:val="40"/>
        </w:rPr>
      </w:pPr>
    </w:p>
    <w:p w:rsidR="007647CC" w:rsidRDefault="007647CC" w:rsidP="004B7E4F">
      <w:pPr>
        <w:rPr>
          <w:rFonts w:ascii="TimesNewRoman" w:hAnsi="TimesNewRoman" w:cs="TimesNewRoman"/>
          <w:b/>
          <w:color w:val="000000" w:themeColor="text1"/>
          <w:sz w:val="40"/>
          <w:szCs w:val="40"/>
        </w:rPr>
      </w:pPr>
      <w:r>
        <w:rPr>
          <w:rFonts w:ascii="TimesNewRoman" w:hAnsi="TimesNewRoman" w:cs="TimesNewRoman"/>
          <w:b/>
          <w:color w:val="000000" w:themeColor="text1"/>
          <w:sz w:val="40"/>
          <w:szCs w:val="40"/>
        </w:rPr>
        <w:t>Primar, Chiorean Alin-Traian    - 0732970672</w:t>
      </w:r>
    </w:p>
    <w:p w:rsidR="007647CC" w:rsidRDefault="007647CC" w:rsidP="004B7E4F">
      <w:pPr>
        <w:rPr>
          <w:rFonts w:ascii="TimesNewRoman" w:hAnsi="TimesNewRoman" w:cs="TimesNewRoman"/>
          <w:b/>
          <w:color w:val="000000" w:themeColor="text1"/>
          <w:sz w:val="40"/>
          <w:szCs w:val="40"/>
        </w:rPr>
      </w:pPr>
      <w:r>
        <w:rPr>
          <w:rFonts w:ascii="TimesNewRoman" w:hAnsi="TimesNewRoman" w:cs="TimesNewRoman"/>
          <w:b/>
          <w:color w:val="000000" w:themeColor="text1"/>
          <w:sz w:val="40"/>
          <w:szCs w:val="40"/>
        </w:rPr>
        <w:t xml:space="preserve">Viceprimar, Golășie Ioan   - </w:t>
      </w:r>
      <w:r w:rsidR="00660501">
        <w:rPr>
          <w:rFonts w:ascii="TimesNewRoman" w:hAnsi="TimesNewRoman" w:cs="TimesNewRoman"/>
          <w:b/>
          <w:color w:val="000000" w:themeColor="text1"/>
          <w:sz w:val="40"/>
          <w:szCs w:val="40"/>
        </w:rPr>
        <w:t xml:space="preserve">          </w:t>
      </w:r>
      <w:r>
        <w:rPr>
          <w:rFonts w:ascii="TimesNewRoman" w:hAnsi="TimesNewRoman" w:cs="TimesNewRoman"/>
          <w:b/>
          <w:color w:val="000000" w:themeColor="text1"/>
          <w:sz w:val="40"/>
          <w:szCs w:val="40"/>
        </w:rPr>
        <w:t>0722218962</w:t>
      </w:r>
    </w:p>
    <w:p w:rsidR="00660501" w:rsidRDefault="00660501" w:rsidP="004B7E4F">
      <w:pPr>
        <w:rPr>
          <w:rFonts w:ascii="TimesNewRoman" w:hAnsi="TimesNewRoman" w:cs="TimesNewRoman"/>
          <w:b/>
          <w:color w:val="000000" w:themeColor="text1"/>
          <w:sz w:val="40"/>
          <w:szCs w:val="40"/>
        </w:rPr>
      </w:pPr>
      <w:r>
        <w:rPr>
          <w:rFonts w:ascii="TimesNewRoman" w:hAnsi="TimesNewRoman" w:cs="TimesNewRoman"/>
          <w:b/>
          <w:color w:val="000000" w:themeColor="text1"/>
          <w:sz w:val="40"/>
          <w:szCs w:val="40"/>
        </w:rPr>
        <w:t>Secretar, Ursu Doina             -        0732970673</w:t>
      </w:r>
    </w:p>
    <w:p w:rsidR="00660501" w:rsidRDefault="00660501" w:rsidP="004B7E4F">
      <w:pPr>
        <w:rPr>
          <w:rFonts w:ascii="TimesNewRoman" w:hAnsi="TimesNewRoman" w:cs="TimesNewRoman"/>
          <w:b/>
          <w:color w:val="000000" w:themeColor="text1"/>
          <w:sz w:val="40"/>
          <w:szCs w:val="40"/>
        </w:rPr>
      </w:pPr>
      <w:r>
        <w:rPr>
          <w:rFonts w:ascii="TimesNewRoman" w:hAnsi="TimesNewRoman" w:cs="TimesNewRoman"/>
          <w:b/>
          <w:color w:val="000000" w:themeColor="text1"/>
          <w:sz w:val="40"/>
          <w:szCs w:val="40"/>
        </w:rPr>
        <w:t>Contabilitate, Popa Daniela  -        0732970676</w:t>
      </w:r>
    </w:p>
    <w:p w:rsidR="00660501" w:rsidRDefault="00660501" w:rsidP="004B7E4F">
      <w:pPr>
        <w:rPr>
          <w:rFonts w:ascii="TimesNewRoman" w:hAnsi="TimesNewRoman" w:cs="TimesNewRoman"/>
          <w:b/>
          <w:color w:val="000000" w:themeColor="text1"/>
          <w:sz w:val="40"/>
          <w:szCs w:val="40"/>
        </w:rPr>
      </w:pPr>
      <w:r>
        <w:rPr>
          <w:rFonts w:ascii="TimesNewRoman" w:hAnsi="TimesNewRoman" w:cs="TimesNewRoman"/>
          <w:b/>
          <w:color w:val="000000" w:themeColor="text1"/>
          <w:sz w:val="40"/>
          <w:szCs w:val="40"/>
        </w:rPr>
        <w:t>Impozite, taxe, Oprean Viorica -    0732970678</w:t>
      </w:r>
    </w:p>
    <w:p w:rsidR="00660501" w:rsidRDefault="00660501" w:rsidP="004B7E4F">
      <w:pPr>
        <w:rPr>
          <w:rFonts w:ascii="TimesNewRoman" w:hAnsi="TimesNewRoman" w:cs="TimesNewRoman"/>
          <w:b/>
          <w:color w:val="000000" w:themeColor="text1"/>
          <w:sz w:val="40"/>
          <w:szCs w:val="40"/>
        </w:rPr>
      </w:pPr>
      <w:r>
        <w:rPr>
          <w:rFonts w:ascii="TimesNewRoman" w:hAnsi="TimesNewRoman" w:cs="TimesNewRoman"/>
          <w:b/>
          <w:color w:val="000000" w:themeColor="text1"/>
          <w:sz w:val="40"/>
          <w:szCs w:val="40"/>
        </w:rPr>
        <w:t>Urbanism , Stretean Ionel        -      0732970670</w:t>
      </w:r>
    </w:p>
    <w:p w:rsidR="00660501" w:rsidRDefault="00660501" w:rsidP="004B7E4F">
      <w:pPr>
        <w:rPr>
          <w:rFonts w:ascii="TimesNewRoman" w:hAnsi="TimesNewRoman" w:cs="TimesNewRoman"/>
          <w:b/>
          <w:color w:val="000000" w:themeColor="text1"/>
          <w:sz w:val="40"/>
          <w:szCs w:val="40"/>
        </w:rPr>
      </w:pPr>
      <w:r>
        <w:rPr>
          <w:rFonts w:ascii="TimesNewRoman" w:hAnsi="TimesNewRoman" w:cs="TimesNewRoman"/>
          <w:b/>
          <w:color w:val="000000" w:themeColor="text1"/>
          <w:sz w:val="40"/>
          <w:szCs w:val="40"/>
        </w:rPr>
        <w:t>Agricol, Stănilă Mariana   -             0732970675</w:t>
      </w:r>
    </w:p>
    <w:p w:rsidR="00660501" w:rsidRDefault="00660501" w:rsidP="004B7E4F">
      <w:pPr>
        <w:rPr>
          <w:rFonts w:ascii="TimesNewRoman" w:hAnsi="TimesNewRoman" w:cs="TimesNewRoman"/>
          <w:b/>
          <w:color w:val="000000" w:themeColor="text1"/>
          <w:sz w:val="40"/>
          <w:szCs w:val="40"/>
        </w:rPr>
      </w:pPr>
      <w:r>
        <w:rPr>
          <w:rFonts w:ascii="TimesNewRoman" w:hAnsi="TimesNewRoman" w:cs="TimesNewRoman"/>
          <w:b/>
          <w:color w:val="000000" w:themeColor="text1"/>
          <w:sz w:val="40"/>
          <w:szCs w:val="40"/>
        </w:rPr>
        <w:t>Inspector topo, Petrescu Paul   -     0730940118</w:t>
      </w:r>
    </w:p>
    <w:p w:rsidR="00660501" w:rsidRDefault="00660501" w:rsidP="004B7E4F">
      <w:pPr>
        <w:rPr>
          <w:rFonts w:ascii="TimesNewRoman" w:hAnsi="TimesNewRoman" w:cs="TimesNewRoman"/>
          <w:b/>
          <w:color w:val="000000" w:themeColor="text1"/>
          <w:sz w:val="40"/>
          <w:szCs w:val="40"/>
        </w:rPr>
      </w:pPr>
    </w:p>
    <w:p w:rsidR="00660501" w:rsidRDefault="00660501" w:rsidP="004B7E4F">
      <w:pPr>
        <w:rPr>
          <w:rFonts w:ascii="TimesNewRoman" w:hAnsi="TimesNewRoman" w:cs="TimesNewRoman"/>
          <w:b/>
          <w:color w:val="000000" w:themeColor="text1"/>
          <w:sz w:val="40"/>
          <w:szCs w:val="40"/>
        </w:rPr>
      </w:pPr>
    </w:p>
    <w:p w:rsidR="00660501" w:rsidRDefault="00660501" w:rsidP="004B7E4F">
      <w:pPr>
        <w:rPr>
          <w:rFonts w:ascii="TimesNewRoman" w:hAnsi="TimesNewRoman" w:cs="TimesNewRoman"/>
          <w:b/>
          <w:color w:val="000000" w:themeColor="text1"/>
          <w:sz w:val="40"/>
          <w:szCs w:val="40"/>
        </w:rPr>
      </w:pPr>
    </w:p>
    <w:p w:rsidR="00660501" w:rsidRPr="007647CC" w:rsidRDefault="00660501" w:rsidP="004B7E4F">
      <w:pPr>
        <w:rPr>
          <w:rFonts w:ascii="TimesNewRoman" w:hAnsi="TimesNewRoman" w:cs="TimesNewRoman"/>
          <w:b/>
          <w:color w:val="000000" w:themeColor="text1"/>
          <w:sz w:val="40"/>
          <w:szCs w:val="40"/>
        </w:rPr>
      </w:pPr>
    </w:p>
    <w:p w:rsidR="004B7E4F" w:rsidRPr="004B7E4F" w:rsidRDefault="004B7E4F" w:rsidP="004B7E4F">
      <w:pPr>
        <w:spacing w:before="100" w:beforeAutospacing="1" w:after="100" w:afterAutospacing="1" w:line="240" w:lineRule="auto"/>
        <w:outlineLvl w:val="0"/>
        <w:rPr>
          <w:rFonts w:ascii="Times New Roman" w:eastAsia="Times New Roman" w:hAnsi="Times New Roman" w:cs="Times New Roman"/>
          <w:b/>
          <w:bCs/>
          <w:kern w:val="36"/>
          <w:sz w:val="48"/>
          <w:szCs w:val="48"/>
          <w:lang w:eastAsia="ro-RO"/>
        </w:rPr>
      </w:pPr>
      <w:r w:rsidRPr="004B7E4F">
        <w:rPr>
          <w:rFonts w:ascii="Times New Roman" w:eastAsia="Times New Roman" w:hAnsi="Times New Roman" w:cs="Times New Roman"/>
          <w:b/>
          <w:bCs/>
          <w:kern w:val="36"/>
          <w:sz w:val="48"/>
          <w:szCs w:val="48"/>
          <w:lang w:eastAsia="ro-RO"/>
        </w:rPr>
        <w:lastRenderedPageBreak/>
        <w:t>Accesul la informatii de interes public, solutionarea petitiilor si transparenta decizionala</w:t>
      </w:r>
    </w:p>
    <w:p w:rsidR="004B7E4F" w:rsidRPr="004B7E4F" w:rsidRDefault="004B7E4F" w:rsidP="004B7E4F">
      <w:pPr>
        <w:spacing w:after="0" w:line="240" w:lineRule="auto"/>
        <w:jc w:val="both"/>
        <w:rPr>
          <w:rFonts w:ascii="Times New Roman" w:eastAsia="Times New Roman" w:hAnsi="Times New Roman" w:cs="Times New Roman"/>
          <w:sz w:val="28"/>
          <w:szCs w:val="28"/>
          <w:lang w:eastAsia="ro-RO"/>
        </w:rPr>
      </w:pPr>
      <w:r w:rsidRPr="004B7E4F">
        <w:rPr>
          <w:rFonts w:ascii="Tahoma" w:eastAsia="Times New Roman" w:hAnsi="Tahoma" w:cs="Tahoma"/>
          <w:i/>
          <w:iCs/>
          <w:sz w:val="28"/>
          <w:szCs w:val="28"/>
          <w:lang w:eastAsia="ro-RO"/>
        </w:rPr>
        <w:t>conform Legii nr.544/12.10.2001 şi Legii nr.52/03.02.2003</w:t>
      </w:r>
      <w:r w:rsidRPr="004B7E4F">
        <w:rPr>
          <w:rFonts w:ascii="Times New Roman" w:eastAsia="Times New Roman" w:hAnsi="Times New Roman" w:cs="Times New Roman"/>
          <w:sz w:val="28"/>
          <w:szCs w:val="28"/>
          <w:lang w:eastAsia="ro-RO"/>
        </w:rPr>
        <w:t xml:space="preserve"> </w:t>
      </w:r>
    </w:p>
    <w:p w:rsidR="004B7E4F" w:rsidRPr="004B7E4F" w:rsidRDefault="004B7E4F" w:rsidP="004B7E4F">
      <w:pPr>
        <w:spacing w:after="0" w:line="240" w:lineRule="auto"/>
        <w:jc w:val="both"/>
        <w:rPr>
          <w:rFonts w:ascii="Times New Roman" w:eastAsia="Times New Roman" w:hAnsi="Times New Roman" w:cs="Times New Roman"/>
          <w:sz w:val="28"/>
          <w:szCs w:val="28"/>
          <w:lang w:eastAsia="ro-RO"/>
        </w:rPr>
      </w:pPr>
      <w:r w:rsidRPr="004B7E4F">
        <w:rPr>
          <w:rFonts w:ascii="Times New Roman" w:eastAsia="Times New Roman" w:hAnsi="Times New Roman" w:cs="Times New Roman"/>
          <w:sz w:val="28"/>
          <w:szCs w:val="28"/>
          <w:lang w:eastAsia="ro-RO"/>
        </w:rPr>
        <w:t xml:space="preserve">  </w:t>
      </w:r>
    </w:p>
    <w:p w:rsidR="004B7E4F" w:rsidRPr="004B7E4F" w:rsidRDefault="004B7E4F" w:rsidP="004B7E4F">
      <w:pPr>
        <w:spacing w:after="0" w:line="240" w:lineRule="auto"/>
        <w:jc w:val="both"/>
        <w:rPr>
          <w:rFonts w:ascii="Times New Roman" w:eastAsia="Times New Roman" w:hAnsi="Times New Roman" w:cs="Times New Roman"/>
          <w:sz w:val="28"/>
          <w:szCs w:val="28"/>
          <w:lang w:eastAsia="ro-RO"/>
        </w:rPr>
      </w:pPr>
      <w:r w:rsidRPr="004B7E4F">
        <w:rPr>
          <w:rFonts w:ascii="Times New Roman" w:eastAsia="Times New Roman" w:hAnsi="Times New Roman" w:cs="Times New Roman"/>
          <w:sz w:val="28"/>
          <w:szCs w:val="28"/>
          <w:lang w:eastAsia="ro-RO"/>
        </w:rPr>
        <w:t xml:space="preserve">  </w:t>
      </w:r>
    </w:p>
    <w:p w:rsidR="004B7E4F" w:rsidRPr="004B7E4F" w:rsidRDefault="004B7E4F" w:rsidP="004B7E4F">
      <w:pPr>
        <w:spacing w:after="0" w:line="240" w:lineRule="auto"/>
        <w:jc w:val="both"/>
        <w:rPr>
          <w:rFonts w:ascii="Times New Roman" w:eastAsia="Times New Roman" w:hAnsi="Times New Roman" w:cs="Times New Roman"/>
          <w:sz w:val="28"/>
          <w:szCs w:val="28"/>
          <w:lang w:eastAsia="ro-RO"/>
        </w:rPr>
      </w:pPr>
      <w:r w:rsidRPr="004B7E4F">
        <w:rPr>
          <w:rFonts w:ascii="Tahoma" w:eastAsia="Times New Roman" w:hAnsi="Tahoma" w:cs="Tahoma"/>
          <w:sz w:val="28"/>
          <w:szCs w:val="28"/>
          <w:lang w:eastAsia="ro-RO"/>
        </w:rPr>
        <w:t>Prin informatie de interes public se intelege orice informatie care priveste activitatile sau rezulta din activitatile unei autoritati publice sau institutii publice, indiferent de suportul ori de forma sau modul de exprimare a informatiei.</w:t>
      </w:r>
      <w:r w:rsidRPr="004B7E4F">
        <w:rPr>
          <w:rFonts w:ascii="Times New Roman" w:eastAsia="Times New Roman" w:hAnsi="Times New Roman" w:cs="Times New Roman"/>
          <w:sz w:val="28"/>
          <w:szCs w:val="28"/>
          <w:lang w:eastAsia="ro-RO"/>
        </w:rPr>
        <w:t xml:space="preserve"> </w:t>
      </w:r>
    </w:p>
    <w:p w:rsidR="004B7E4F" w:rsidRPr="004B7E4F" w:rsidRDefault="004B7E4F" w:rsidP="004B7E4F">
      <w:pPr>
        <w:spacing w:after="0" w:line="240" w:lineRule="auto"/>
        <w:jc w:val="both"/>
        <w:rPr>
          <w:rFonts w:ascii="Times New Roman" w:eastAsia="Times New Roman" w:hAnsi="Times New Roman" w:cs="Times New Roman"/>
          <w:sz w:val="28"/>
          <w:szCs w:val="28"/>
          <w:lang w:eastAsia="ro-RO"/>
        </w:rPr>
      </w:pPr>
      <w:r w:rsidRPr="004B7E4F">
        <w:rPr>
          <w:rFonts w:ascii="Tahoma" w:eastAsia="Times New Roman" w:hAnsi="Tahoma" w:cs="Tahoma"/>
          <w:sz w:val="28"/>
          <w:szCs w:val="28"/>
          <w:lang w:eastAsia="ro-RO"/>
        </w:rPr>
        <w:t>Sunt exceptate de la accesul liber al cetatenilor urmatoarele informatii:</w:t>
      </w:r>
      <w:r w:rsidRPr="004B7E4F">
        <w:rPr>
          <w:rFonts w:ascii="Times New Roman" w:eastAsia="Times New Roman" w:hAnsi="Times New Roman" w:cs="Times New Roman"/>
          <w:sz w:val="28"/>
          <w:szCs w:val="28"/>
          <w:lang w:eastAsia="ro-RO"/>
        </w:rPr>
        <w:t xml:space="preserve"> </w:t>
      </w:r>
    </w:p>
    <w:p w:rsidR="004B7E4F" w:rsidRPr="004B7E4F" w:rsidRDefault="004B7E4F" w:rsidP="004B7E4F">
      <w:pPr>
        <w:spacing w:after="0" w:line="240" w:lineRule="auto"/>
        <w:jc w:val="both"/>
        <w:rPr>
          <w:rFonts w:ascii="Times New Roman" w:eastAsia="Times New Roman" w:hAnsi="Times New Roman" w:cs="Times New Roman"/>
          <w:sz w:val="28"/>
          <w:szCs w:val="28"/>
          <w:lang w:eastAsia="ro-RO"/>
        </w:rPr>
      </w:pPr>
      <w:r w:rsidRPr="004B7E4F">
        <w:rPr>
          <w:rFonts w:ascii="Tahoma" w:eastAsia="Times New Roman" w:hAnsi="Tahoma" w:cs="Tahoma"/>
          <w:sz w:val="28"/>
          <w:szCs w:val="28"/>
          <w:lang w:eastAsia="ro-RO"/>
        </w:rPr>
        <w:t>a) informatiile din domeniul apararii nationale, sigurantei si ordinii publice, daca fac parte din categoria informatiilor clasificate potrivit legii;</w:t>
      </w:r>
      <w:r w:rsidRPr="004B7E4F">
        <w:rPr>
          <w:rFonts w:ascii="Times New Roman" w:eastAsia="Times New Roman" w:hAnsi="Times New Roman" w:cs="Times New Roman"/>
          <w:sz w:val="28"/>
          <w:szCs w:val="28"/>
          <w:lang w:eastAsia="ro-RO"/>
        </w:rPr>
        <w:t xml:space="preserve"> </w:t>
      </w:r>
    </w:p>
    <w:p w:rsidR="004B7E4F" w:rsidRPr="004B7E4F" w:rsidRDefault="004B7E4F" w:rsidP="004B7E4F">
      <w:pPr>
        <w:spacing w:after="0" w:line="240" w:lineRule="auto"/>
        <w:jc w:val="both"/>
        <w:rPr>
          <w:rFonts w:ascii="Times New Roman" w:eastAsia="Times New Roman" w:hAnsi="Times New Roman" w:cs="Times New Roman"/>
          <w:sz w:val="28"/>
          <w:szCs w:val="28"/>
          <w:lang w:eastAsia="ro-RO"/>
        </w:rPr>
      </w:pPr>
      <w:r w:rsidRPr="004B7E4F">
        <w:rPr>
          <w:rFonts w:ascii="Tahoma" w:eastAsia="Times New Roman" w:hAnsi="Tahoma" w:cs="Tahoma"/>
          <w:sz w:val="28"/>
          <w:szCs w:val="28"/>
          <w:lang w:eastAsia="ro-RO"/>
        </w:rPr>
        <w:t>b) informatiile privind deliberarile autoritatilor, precum si cele care privesc interesele economice si politice ale Romaniei, daca fac parte din categoria informatiilor clasificate potrivit legii;</w:t>
      </w:r>
      <w:r w:rsidRPr="004B7E4F">
        <w:rPr>
          <w:rFonts w:ascii="Times New Roman" w:eastAsia="Times New Roman" w:hAnsi="Times New Roman" w:cs="Times New Roman"/>
          <w:sz w:val="28"/>
          <w:szCs w:val="28"/>
          <w:lang w:eastAsia="ro-RO"/>
        </w:rPr>
        <w:t xml:space="preserve"> </w:t>
      </w:r>
    </w:p>
    <w:p w:rsidR="004B7E4F" w:rsidRPr="004B7E4F" w:rsidRDefault="004B7E4F" w:rsidP="004B7E4F">
      <w:pPr>
        <w:spacing w:after="0" w:line="240" w:lineRule="auto"/>
        <w:jc w:val="both"/>
        <w:rPr>
          <w:rFonts w:ascii="Times New Roman" w:eastAsia="Times New Roman" w:hAnsi="Times New Roman" w:cs="Times New Roman"/>
          <w:sz w:val="28"/>
          <w:szCs w:val="28"/>
          <w:lang w:eastAsia="ro-RO"/>
        </w:rPr>
      </w:pPr>
      <w:r w:rsidRPr="004B7E4F">
        <w:rPr>
          <w:rFonts w:ascii="Tahoma" w:eastAsia="Times New Roman" w:hAnsi="Tahoma" w:cs="Tahoma"/>
          <w:sz w:val="28"/>
          <w:szCs w:val="28"/>
          <w:lang w:eastAsia="ro-RO"/>
        </w:rPr>
        <w:t>c) informatiile privind activitatile comerciale sau financiare, daca publicitatea acestora aduce atingere principiului concurentei loiale potrivit legii;</w:t>
      </w:r>
      <w:r w:rsidRPr="004B7E4F">
        <w:rPr>
          <w:rFonts w:ascii="Times New Roman" w:eastAsia="Times New Roman" w:hAnsi="Times New Roman" w:cs="Times New Roman"/>
          <w:sz w:val="28"/>
          <w:szCs w:val="28"/>
          <w:lang w:eastAsia="ro-RO"/>
        </w:rPr>
        <w:t xml:space="preserve"> </w:t>
      </w:r>
    </w:p>
    <w:p w:rsidR="004B7E4F" w:rsidRPr="004B7E4F" w:rsidRDefault="004B7E4F" w:rsidP="004B7E4F">
      <w:pPr>
        <w:spacing w:after="0" w:line="240" w:lineRule="auto"/>
        <w:jc w:val="both"/>
        <w:rPr>
          <w:rFonts w:ascii="Times New Roman" w:eastAsia="Times New Roman" w:hAnsi="Times New Roman" w:cs="Times New Roman"/>
          <w:sz w:val="28"/>
          <w:szCs w:val="28"/>
          <w:lang w:eastAsia="ro-RO"/>
        </w:rPr>
      </w:pPr>
      <w:r w:rsidRPr="004B7E4F">
        <w:rPr>
          <w:rFonts w:ascii="Tahoma" w:eastAsia="Times New Roman" w:hAnsi="Tahoma" w:cs="Tahoma"/>
          <w:sz w:val="28"/>
          <w:szCs w:val="28"/>
          <w:lang w:eastAsia="ro-RO"/>
        </w:rPr>
        <w:t>d) informatiile cu privire la datele personale, potrivit legii;</w:t>
      </w:r>
      <w:r w:rsidRPr="004B7E4F">
        <w:rPr>
          <w:rFonts w:ascii="Times New Roman" w:eastAsia="Times New Roman" w:hAnsi="Times New Roman" w:cs="Times New Roman"/>
          <w:sz w:val="28"/>
          <w:szCs w:val="28"/>
          <w:lang w:eastAsia="ro-RO"/>
        </w:rPr>
        <w:t xml:space="preserve"> </w:t>
      </w:r>
    </w:p>
    <w:p w:rsidR="004B7E4F" w:rsidRPr="004B7E4F" w:rsidRDefault="004B7E4F" w:rsidP="004B7E4F">
      <w:pPr>
        <w:spacing w:after="0" w:line="240" w:lineRule="auto"/>
        <w:jc w:val="both"/>
        <w:rPr>
          <w:rFonts w:ascii="Times New Roman" w:eastAsia="Times New Roman" w:hAnsi="Times New Roman" w:cs="Times New Roman"/>
          <w:sz w:val="28"/>
          <w:szCs w:val="28"/>
          <w:lang w:eastAsia="ro-RO"/>
        </w:rPr>
      </w:pPr>
      <w:r w:rsidRPr="004B7E4F">
        <w:rPr>
          <w:rFonts w:ascii="Tahoma" w:eastAsia="Times New Roman" w:hAnsi="Tahoma" w:cs="Tahoma"/>
          <w:sz w:val="28"/>
          <w:szCs w:val="28"/>
          <w:lang w:eastAsia="ro-RO"/>
        </w:rPr>
        <w:t>e) informatiile privind procedura in timpul anchetei penale sau disciplinare, daca se pericliteaza rezultatul anchetei, se dezvaluie surse confidentiale ori dse pune in pericol viata , integritatea corporala, sanatatea unei personae, in urma anchetei efectuate sau in curs de desfasurare;</w:t>
      </w:r>
      <w:r w:rsidRPr="004B7E4F">
        <w:rPr>
          <w:rFonts w:ascii="Times New Roman" w:eastAsia="Times New Roman" w:hAnsi="Times New Roman" w:cs="Times New Roman"/>
          <w:sz w:val="28"/>
          <w:szCs w:val="28"/>
          <w:lang w:eastAsia="ro-RO"/>
        </w:rPr>
        <w:t xml:space="preserve"> </w:t>
      </w:r>
    </w:p>
    <w:p w:rsidR="004B7E4F" w:rsidRPr="004B7E4F" w:rsidRDefault="004B7E4F" w:rsidP="004B7E4F">
      <w:pPr>
        <w:spacing w:after="0" w:line="240" w:lineRule="auto"/>
        <w:jc w:val="both"/>
        <w:rPr>
          <w:rFonts w:ascii="Times New Roman" w:eastAsia="Times New Roman" w:hAnsi="Times New Roman" w:cs="Times New Roman"/>
          <w:sz w:val="28"/>
          <w:szCs w:val="28"/>
          <w:lang w:eastAsia="ro-RO"/>
        </w:rPr>
      </w:pPr>
      <w:r w:rsidRPr="004B7E4F">
        <w:rPr>
          <w:rFonts w:ascii="Tahoma" w:eastAsia="Times New Roman" w:hAnsi="Tahoma" w:cs="Tahoma"/>
          <w:sz w:val="28"/>
          <w:szCs w:val="28"/>
          <w:lang w:eastAsia="ro-RO"/>
        </w:rPr>
        <w:t>f) informatiile privind procedurile juridice, daca publicitatea acestora aduce atingere asigurarii unui proces echitabil ori interesului legitim al oricareia dintre partile implicate in proces;</w:t>
      </w:r>
      <w:r w:rsidRPr="004B7E4F">
        <w:rPr>
          <w:rFonts w:ascii="Times New Roman" w:eastAsia="Times New Roman" w:hAnsi="Times New Roman" w:cs="Times New Roman"/>
          <w:sz w:val="28"/>
          <w:szCs w:val="28"/>
          <w:lang w:eastAsia="ro-RO"/>
        </w:rPr>
        <w:t xml:space="preserve"> </w:t>
      </w:r>
    </w:p>
    <w:p w:rsidR="004B7E4F" w:rsidRPr="004B7E4F" w:rsidRDefault="004B7E4F" w:rsidP="004B7E4F">
      <w:pPr>
        <w:spacing w:after="0" w:line="240" w:lineRule="auto"/>
        <w:jc w:val="both"/>
        <w:rPr>
          <w:rFonts w:ascii="Times New Roman" w:eastAsia="Times New Roman" w:hAnsi="Times New Roman" w:cs="Times New Roman"/>
          <w:sz w:val="28"/>
          <w:szCs w:val="28"/>
          <w:lang w:eastAsia="ro-RO"/>
        </w:rPr>
      </w:pPr>
      <w:r w:rsidRPr="004B7E4F">
        <w:rPr>
          <w:rFonts w:ascii="Tahoma" w:eastAsia="Times New Roman" w:hAnsi="Tahoma" w:cs="Tahoma"/>
          <w:sz w:val="28"/>
          <w:szCs w:val="28"/>
          <w:lang w:eastAsia="ro-RO"/>
        </w:rPr>
        <w:t>g) informatiile a caror publicare prejudiciaza masurile de protectie a tinerilor;</w:t>
      </w:r>
      <w:r w:rsidRPr="004B7E4F">
        <w:rPr>
          <w:rFonts w:ascii="Times New Roman" w:eastAsia="Times New Roman" w:hAnsi="Times New Roman" w:cs="Times New Roman"/>
          <w:sz w:val="28"/>
          <w:szCs w:val="28"/>
          <w:lang w:eastAsia="ro-RO"/>
        </w:rPr>
        <w:t xml:space="preserve"> </w:t>
      </w:r>
    </w:p>
    <w:p w:rsidR="004B7E4F" w:rsidRPr="004B7E4F" w:rsidRDefault="004B7E4F" w:rsidP="004B7E4F">
      <w:pPr>
        <w:spacing w:after="0" w:line="240" w:lineRule="auto"/>
        <w:jc w:val="both"/>
        <w:rPr>
          <w:rFonts w:ascii="Times New Roman" w:eastAsia="Times New Roman" w:hAnsi="Times New Roman" w:cs="Times New Roman"/>
          <w:sz w:val="28"/>
          <w:szCs w:val="28"/>
          <w:lang w:eastAsia="ro-RO"/>
        </w:rPr>
      </w:pPr>
      <w:r w:rsidRPr="004B7E4F">
        <w:rPr>
          <w:rFonts w:ascii="Tahoma" w:eastAsia="Times New Roman" w:hAnsi="Tahoma" w:cs="Tahoma"/>
          <w:sz w:val="28"/>
          <w:szCs w:val="28"/>
          <w:lang w:eastAsia="ro-RO"/>
        </w:rPr>
        <w:t>Orice persoana are dreptul de a solicita si de a obtine de la autoritatile si institutiile publice, informatii de interes public adresate in scris sau verbal.</w:t>
      </w:r>
      <w:r w:rsidRPr="004B7E4F">
        <w:rPr>
          <w:rFonts w:ascii="Times New Roman" w:eastAsia="Times New Roman" w:hAnsi="Times New Roman" w:cs="Times New Roman"/>
          <w:sz w:val="28"/>
          <w:szCs w:val="28"/>
          <w:lang w:eastAsia="ro-RO"/>
        </w:rPr>
        <w:t xml:space="preserve"> </w:t>
      </w:r>
    </w:p>
    <w:p w:rsidR="004B7E4F" w:rsidRPr="004B7E4F" w:rsidRDefault="004B7E4F" w:rsidP="004B7E4F">
      <w:pPr>
        <w:spacing w:after="0" w:line="240" w:lineRule="auto"/>
        <w:jc w:val="both"/>
        <w:rPr>
          <w:rFonts w:ascii="Times New Roman" w:eastAsia="Times New Roman" w:hAnsi="Times New Roman" w:cs="Times New Roman"/>
          <w:sz w:val="28"/>
          <w:szCs w:val="28"/>
          <w:lang w:eastAsia="ro-RO"/>
        </w:rPr>
      </w:pPr>
      <w:r w:rsidRPr="004B7E4F">
        <w:rPr>
          <w:rFonts w:ascii="Tahoma" w:eastAsia="Times New Roman" w:hAnsi="Tahoma" w:cs="Tahoma"/>
          <w:sz w:val="28"/>
          <w:szCs w:val="28"/>
          <w:lang w:eastAsia="ro-RO"/>
        </w:rPr>
        <w:t>Solicitarea in scris a informatiei de interes public sau a reclamatiei administrative, se face folosind modelele formularelor tip ale cererii de informatii de interes public si ale reclamatiei administrative, care se pot descarca de aici:</w:t>
      </w:r>
      <w:r w:rsidRPr="004B7E4F">
        <w:rPr>
          <w:rFonts w:ascii="Times New Roman" w:eastAsia="Times New Roman" w:hAnsi="Times New Roman" w:cs="Times New Roman"/>
          <w:sz w:val="28"/>
          <w:szCs w:val="28"/>
          <w:lang w:eastAsia="ro-RO"/>
        </w:rPr>
        <w:t xml:space="preserve"> </w:t>
      </w:r>
    </w:p>
    <w:p w:rsidR="004B7E4F" w:rsidRPr="004B7E4F" w:rsidRDefault="004B7E4F" w:rsidP="004B7E4F">
      <w:pPr>
        <w:spacing w:after="0" w:line="240" w:lineRule="auto"/>
        <w:jc w:val="both"/>
        <w:rPr>
          <w:rFonts w:ascii="Times New Roman" w:eastAsia="Times New Roman" w:hAnsi="Times New Roman" w:cs="Times New Roman"/>
          <w:sz w:val="28"/>
          <w:szCs w:val="28"/>
          <w:lang w:eastAsia="ro-RO"/>
        </w:rPr>
      </w:pPr>
      <w:r w:rsidRPr="004B7E4F">
        <w:rPr>
          <w:rFonts w:ascii="Times New Roman" w:eastAsia="Times New Roman" w:hAnsi="Times New Roman" w:cs="Times New Roman"/>
          <w:sz w:val="28"/>
          <w:szCs w:val="28"/>
          <w:lang w:eastAsia="ro-RO"/>
        </w:rPr>
        <w:t xml:space="preserve">  </w:t>
      </w:r>
    </w:p>
    <w:p w:rsidR="004B7E4F" w:rsidRDefault="004B7E4F" w:rsidP="004B7E4F">
      <w:pPr>
        <w:spacing w:before="100" w:beforeAutospacing="1" w:after="100" w:afterAutospacing="1" w:line="240" w:lineRule="auto"/>
        <w:jc w:val="both"/>
        <w:rPr>
          <w:rFonts w:ascii="Tahoma" w:eastAsia="Times New Roman" w:hAnsi="Tahoma" w:cs="Tahoma"/>
          <w:sz w:val="28"/>
          <w:szCs w:val="28"/>
          <w:lang w:eastAsia="ro-RO"/>
        </w:rPr>
      </w:pPr>
      <w:r w:rsidRPr="004B7E4F">
        <w:rPr>
          <w:rFonts w:ascii="Tahoma" w:eastAsia="Times New Roman" w:hAnsi="Tahoma" w:cs="Tahoma"/>
          <w:sz w:val="28"/>
          <w:szCs w:val="28"/>
          <w:lang w:eastAsia="ro-RO"/>
        </w:rPr>
        <w:lastRenderedPageBreak/>
        <w:t xml:space="preserve">Informatiile de interes public pot fi solicitate si comunicate si in format electronic, la adresa de mai jos: </w:t>
      </w:r>
    </w:p>
    <w:p w:rsidR="004B7E4F" w:rsidRPr="004B7E4F" w:rsidRDefault="007722B9" w:rsidP="004B7E4F">
      <w:pPr>
        <w:spacing w:before="100" w:beforeAutospacing="1" w:after="100" w:afterAutospacing="1" w:line="240" w:lineRule="auto"/>
        <w:jc w:val="both"/>
        <w:rPr>
          <w:rFonts w:ascii="Tahoma" w:eastAsia="Times New Roman" w:hAnsi="Tahoma" w:cs="Tahoma"/>
          <w:sz w:val="28"/>
          <w:szCs w:val="28"/>
          <w:lang w:eastAsia="ro-RO"/>
        </w:rPr>
      </w:pPr>
      <w:hyperlink r:id="rId6" w:history="1">
        <w:r w:rsidR="004B7E4F" w:rsidRPr="001F6A8A">
          <w:rPr>
            <w:rStyle w:val="Hyperlink"/>
            <w:rFonts w:ascii="Tahoma" w:eastAsia="Times New Roman" w:hAnsi="Tahoma" w:cs="Tahoma"/>
            <w:sz w:val="28"/>
            <w:szCs w:val="28"/>
            <w:lang w:eastAsia="ro-RO"/>
          </w:rPr>
          <w:t>primar@primarialapugiudejos.ro</w:t>
        </w:r>
      </w:hyperlink>
      <w:r w:rsidR="004B7E4F">
        <w:rPr>
          <w:rFonts w:ascii="Tahoma" w:eastAsia="Times New Roman" w:hAnsi="Tahoma" w:cs="Tahoma"/>
          <w:sz w:val="28"/>
          <w:szCs w:val="28"/>
          <w:lang w:eastAsia="ro-RO"/>
        </w:rPr>
        <w:t xml:space="preserve"> sau   secretar@primarialapugiudejos.ro</w:t>
      </w:r>
    </w:p>
    <w:p w:rsidR="004B7E4F" w:rsidRDefault="004B7E4F" w:rsidP="004B7E4F">
      <w:pPr>
        <w:spacing w:after="0" w:line="240" w:lineRule="auto"/>
        <w:jc w:val="both"/>
        <w:rPr>
          <w:rFonts w:ascii="Tahoma" w:eastAsia="Times New Roman" w:hAnsi="Tahoma" w:cs="Tahoma"/>
          <w:b/>
          <w:bCs/>
          <w:sz w:val="24"/>
          <w:szCs w:val="24"/>
          <w:lang w:eastAsia="ro-RO"/>
        </w:rPr>
      </w:pPr>
    </w:p>
    <w:p w:rsidR="004B7E4F" w:rsidRPr="004B7E4F" w:rsidRDefault="004B7E4F" w:rsidP="004B7E4F">
      <w:pPr>
        <w:spacing w:after="0" w:line="240" w:lineRule="auto"/>
        <w:jc w:val="both"/>
        <w:rPr>
          <w:rFonts w:ascii="Times New Roman" w:eastAsia="Times New Roman" w:hAnsi="Times New Roman" w:cs="Times New Roman"/>
          <w:sz w:val="28"/>
          <w:szCs w:val="28"/>
          <w:lang w:eastAsia="ro-RO"/>
        </w:rPr>
      </w:pPr>
      <w:r w:rsidRPr="004B7E4F">
        <w:rPr>
          <w:rFonts w:ascii="Tahoma" w:eastAsia="Times New Roman" w:hAnsi="Tahoma" w:cs="Tahoma"/>
          <w:sz w:val="28"/>
          <w:szCs w:val="28"/>
          <w:lang w:eastAsia="ro-RO"/>
        </w:rPr>
        <w:t>Termenele pentru comunicarea in scris a unui raspuns solicitantilor de informatii de interes public sunt:</w:t>
      </w:r>
      <w:r w:rsidRPr="004B7E4F">
        <w:rPr>
          <w:rFonts w:ascii="Times New Roman" w:eastAsia="Times New Roman" w:hAnsi="Times New Roman" w:cs="Times New Roman"/>
          <w:sz w:val="28"/>
          <w:szCs w:val="28"/>
          <w:lang w:eastAsia="ro-RO"/>
        </w:rPr>
        <w:t xml:space="preserve"> </w:t>
      </w:r>
    </w:p>
    <w:p w:rsidR="004B7E4F" w:rsidRPr="004B7E4F" w:rsidRDefault="004B7E4F" w:rsidP="004B7E4F">
      <w:pPr>
        <w:spacing w:after="0" w:line="240" w:lineRule="auto"/>
        <w:jc w:val="both"/>
        <w:rPr>
          <w:rFonts w:ascii="Times New Roman" w:eastAsia="Times New Roman" w:hAnsi="Times New Roman" w:cs="Times New Roman"/>
          <w:sz w:val="28"/>
          <w:szCs w:val="28"/>
          <w:lang w:eastAsia="ro-RO"/>
        </w:rPr>
      </w:pPr>
      <w:r w:rsidRPr="004B7E4F">
        <w:rPr>
          <w:rFonts w:ascii="Tahoma" w:eastAsia="Times New Roman" w:hAnsi="Tahoma" w:cs="Tahoma"/>
          <w:sz w:val="28"/>
          <w:szCs w:val="28"/>
          <w:lang w:eastAsia="ro-RO"/>
        </w:rPr>
        <w:t>a) 10 zile lucratoare pentru comunicarea informatiei de interes public solicitate, daca aceasta a fost identificata in acest termen;</w:t>
      </w:r>
      <w:r w:rsidRPr="004B7E4F">
        <w:rPr>
          <w:rFonts w:ascii="Times New Roman" w:eastAsia="Times New Roman" w:hAnsi="Times New Roman" w:cs="Times New Roman"/>
          <w:sz w:val="28"/>
          <w:szCs w:val="28"/>
          <w:lang w:eastAsia="ro-RO"/>
        </w:rPr>
        <w:t xml:space="preserve"> </w:t>
      </w:r>
    </w:p>
    <w:p w:rsidR="004B7E4F" w:rsidRPr="004B7E4F" w:rsidRDefault="004B7E4F" w:rsidP="004B7E4F">
      <w:pPr>
        <w:spacing w:after="0" w:line="240" w:lineRule="auto"/>
        <w:jc w:val="both"/>
        <w:rPr>
          <w:rFonts w:ascii="Times New Roman" w:eastAsia="Times New Roman" w:hAnsi="Times New Roman" w:cs="Times New Roman"/>
          <w:sz w:val="28"/>
          <w:szCs w:val="28"/>
          <w:lang w:eastAsia="ro-RO"/>
        </w:rPr>
      </w:pPr>
      <w:r w:rsidRPr="004B7E4F">
        <w:rPr>
          <w:rFonts w:ascii="Tahoma" w:eastAsia="Times New Roman" w:hAnsi="Tahoma" w:cs="Tahoma"/>
          <w:sz w:val="28"/>
          <w:szCs w:val="28"/>
          <w:lang w:eastAsia="ro-RO"/>
        </w:rPr>
        <w:t>b) 10 zile lucratoare pentru anuntarea solicitantului ca termenul initial de la punctul a) nu a fost suficient pentru identificarea informatiei solicitate;</w:t>
      </w:r>
      <w:r w:rsidRPr="004B7E4F">
        <w:rPr>
          <w:rFonts w:ascii="Times New Roman" w:eastAsia="Times New Roman" w:hAnsi="Times New Roman" w:cs="Times New Roman"/>
          <w:sz w:val="28"/>
          <w:szCs w:val="28"/>
          <w:lang w:eastAsia="ro-RO"/>
        </w:rPr>
        <w:t xml:space="preserve"> </w:t>
      </w:r>
    </w:p>
    <w:p w:rsidR="004B7E4F" w:rsidRPr="004B7E4F" w:rsidRDefault="004B7E4F" w:rsidP="004B7E4F">
      <w:pPr>
        <w:spacing w:after="0" w:line="240" w:lineRule="auto"/>
        <w:jc w:val="both"/>
        <w:rPr>
          <w:rFonts w:ascii="Times New Roman" w:eastAsia="Times New Roman" w:hAnsi="Times New Roman" w:cs="Times New Roman"/>
          <w:sz w:val="28"/>
          <w:szCs w:val="28"/>
          <w:lang w:eastAsia="ro-RO"/>
        </w:rPr>
      </w:pPr>
      <w:r w:rsidRPr="004B7E4F">
        <w:rPr>
          <w:rFonts w:ascii="Tahoma" w:eastAsia="Times New Roman" w:hAnsi="Tahoma" w:cs="Tahoma"/>
          <w:sz w:val="28"/>
          <w:szCs w:val="28"/>
          <w:lang w:eastAsia="ro-RO"/>
        </w:rPr>
        <w:t>c) 30 de zile lucratoare pentru comunicarea informatiei de interes public identificate peste termenul de la punctual a);</w:t>
      </w:r>
      <w:r w:rsidRPr="004B7E4F">
        <w:rPr>
          <w:rFonts w:ascii="Times New Roman" w:eastAsia="Times New Roman" w:hAnsi="Times New Roman" w:cs="Times New Roman"/>
          <w:sz w:val="28"/>
          <w:szCs w:val="28"/>
          <w:lang w:eastAsia="ro-RO"/>
        </w:rPr>
        <w:t xml:space="preserve"> </w:t>
      </w:r>
    </w:p>
    <w:p w:rsidR="004B7E4F" w:rsidRPr="004B7E4F" w:rsidRDefault="004B7E4F" w:rsidP="004B7E4F">
      <w:pPr>
        <w:spacing w:after="0" w:line="240" w:lineRule="auto"/>
        <w:jc w:val="both"/>
        <w:rPr>
          <w:rFonts w:ascii="Times New Roman" w:eastAsia="Times New Roman" w:hAnsi="Times New Roman" w:cs="Times New Roman"/>
          <w:sz w:val="28"/>
          <w:szCs w:val="28"/>
          <w:lang w:eastAsia="ro-RO"/>
        </w:rPr>
      </w:pPr>
      <w:r w:rsidRPr="004B7E4F">
        <w:rPr>
          <w:rFonts w:ascii="Tahoma" w:eastAsia="Times New Roman" w:hAnsi="Tahoma" w:cs="Tahoma"/>
          <w:sz w:val="28"/>
          <w:szCs w:val="28"/>
          <w:lang w:eastAsia="ro-RO"/>
        </w:rPr>
        <w:t>d) 5 zile lucratoare pentru transmiterea refuzului de comunicare a informatiei solicitate si a motivarii refuzului;</w:t>
      </w:r>
      <w:r w:rsidRPr="004B7E4F">
        <w:rPr>
          <w:rFonts w:ascii="Times New Roman" w:eastAsia="Times New Roman" w:hAnsi="Times New Roman" w:cs="Times New Roman"/>
          <w:sz w:val="28"/>
          <w:szCs w:val="28"/>
          <w:lang w:eastAsia="ro-RO"/>
        </w:rPr>
        <w:t xml:space="preserve"> </w:t>
      </w:r>
    </w:p>
    <w:p w:rsidR="004B7E4F" w:rsidRPr="004B7E4F" w:rsidRDefault="004B7E4F" w:rsidP="004B7E4F">
      <w:pPr>
        <w:spacing w:after="0" w:line="240" w:lineRule="auto"/>
        <w:jc w:val="both"/>
        <w:rPr>
          <w:rFonts w:ascii="Times New Roman" w:eastAsia="Times New Roman" w:hAnsi="Times New Roman" w:cs="Times New Roman"/>
          <w:sz w:val="28"/>
          <w:szCs w:val="28"/>
          <w:lang w:eastAsia="ro-RO"/>
        </w:rPr>
      </w:pPr>
      <w:r w:rsidRPr="004B7E4F">
        <w:rPr>
          <w:rFonts w:ascii="Tahoma" w:eastAsia="Times New Roman" w:hAnsi="Tahoma" w:cs="Tahoma"/>
          <w:sz w:val="28"/>
          <w:szCs w:val="28"/>
          <w:lang w:eastAsia="ro-RO"/>
        </w:rPr>
        <w:t>• In cazul in care o persoana considera ca dreptul privind accesul la informatiile de interes public a fost incalcat , aceasta se poate adresa cu reclamatie administrative conducatorului institutiei publice careia i-a fost solicitata informatia.</w:t>
      </w:r>
      <w:r w:rsidRPr="004B7E4F">
        <w:rPr>
          <w:rFonts w:ascii="Times New Roman" w:eastAsia="Times New Roman" w:hAnsi="Times New Roman" w:cs="Times New Roman"/>
          <w:sz w:val="28"/>
          <w:szCs w:val="28"/>
          <w:lang w:eastAsia="ro-RO"/>
        </w:rPr>
        <w:t xml:space="preserve"> </w:t>
      </w:r>
    </w:p>
    <w:p w:rsidR="004B7E4F" w:rsidRPr="004B7E4F" w:rsidRDefault="004B7E4F" w:rsidP="004B7E4F">
      <w:pPr>
        <w:spacing w:after="0" w:line="240" w:lineRule="auto"/>
        <w:jc w:val="both"/>
        <w:rPr>
          <w:rFonts w:ascii="Times New Roman" w:eastAsia="Times New Roman" w:hAnsi="Times New Roman" w:cs="Times New Roman"/>
          <w:sz w:val="28"/>
          <w:szCs w:val="28"/>
          <w:lang w:eastAsia="ro-RO"/>
        </w:rPr>
      </w:pPr>
      <w:r w:rsidRPr="004B7E4F">
        <w:rPr>
          <w:rFonts w:ascii="Tahoma" w:eastAsia="Times New Roman" w:hAnsi="Tahoma" w:cs="Tahoma"/>
          <w:sz w:val="28"/>
          <w:szCs w:val="28"/>
          <w:lang w:eastAsia="ro-RO"/>
        </w:rPr>
        <w:t>• Persoana ce se considera vatamata in drepturile sale poate depune reclamatie administrativa in termen de 30 de zile de la luarea la cunostinta a refuzului explicit sau tacit al angajatilor institutiei publice pentru aplicarea prevederilor legii.</w:t>
      </w:r>
      <w:r w:rsidRPr="004B7E4F">
        <w:rPr>
          <w:rFonts w:ascii="Times New Roman" w:eastAsia="Times New Roman" w:hAnsi="Times New Roman" w:cs="Times New Roman"/>
          <w:sz w:val="28"/>
          <w:szCs w:val="28"/>
          <w:lang w:eastAsia="ro-RO"/>
        </w:rPr>
        <w:t xml:space="preserve"> </w:t>
      </w:r>
    </w:p>
    <w:p w:rsidR="004B7E4F" w:rsidRPr="004B7E4F" w:rsidRDefault="004B7E4F" w:rsidP="004B7E4F">
      <w:pPr>
        <w:spacing w:after="0" w:line="240" w:lineRule="auto"/>
        <w:jc w:val="both"/>
        <w:rPr>
          <w:rFonts w:ascii="Times New Roman" w:eastAsia="Times New Roman" w:hAnsi="Times New Roman" w:cs="Times New Roman"/>
          <w:sz w:val="28"/>
          <w:szCs w:val="28"/>
          <w:lang w:eastAsia="ro-RO"/>
        </w:rPr>
      </w:pPr>
      <w:r w:rsidRPr="004B7E4F">
        <w:rPr>
          <w:rFonts w:ascii="Tahoma" w:eastAsia="Times New Roman" w:hAnsi="Tahoma" w:cs="Tahoma"/>
          <w:sz w:val="28"/>
          <w:szCs w:val="28"/>
          <w:lang w:eastAsia="ro-RO"/>
        </w:rPr>
        <w:t>• In cazul in care reclamatia se dovedeste intemeiata, raspunsul la aceasta se transmite solicitantului ce se considera lezat intermen de 15 zile de la depunerea reclamatiei administrative, mentionindu-se si sanctiunile disciplinare aplicate in cazul functionarului vinovat.</w:t>
      </w:r>
      <w:r w:rsidRPr="004B7E4F">
        <w:rPr>
          <w:rFonts w:ascii="Times New Roman" w:eastAsia="Times New Roman" w:hAnsi="Times New Roman" w:cs="Times New Roman"/>
          <w:sz w:val="28"/>
          <w:szCs w:val="28"/>
          <w:lang w:eastAsia="ro-RO"/>
        </w:rPr>
        <w:t xml:space="preserve"> </w:t>
      </w:r>
    </w:p>
    <w:p w:rsidR="004B7E4F" w:rsidRDefault="004B7E4F" w:rsidP="004B7E4F">
      <w:pPr>
        <w:spacing w:after="0" w:line="240" w:lineRule="auto"/>
        <w:jc w:val="both"/>
        <w:rPr>
          <w:rFonts w:ascii="Times New Roman" w:eastAsia="Times New Roman" w:hAnsi="Times New Roman" w:cs="Times New Roman"/>
          <w:sz w:val="28"/>
          <w:szCs w:val="28"/>
          <w:lang w:eastAsia="ro-RO"/>
        </w:rPr>
      </w:pPr>
      <w:r w:rsidRPr="004B7E4F">
        <w:rPr>
          <w:rFonts w:ascii="Tahoma" w:eastAsia="Times New Roman" w:hAnsi="Tahoma" w:cs="Tahoma"/>
          <w:sz w:val="28"/>
          <w:szCs w:val="28"/>
          <w:lang w:eastAsia="ro-RO"/>
        </w:rPr>
        <w:t>• Pentru analiza reclamatiilor administrative ale persoanelor, vizind nerespectarea prevederilor Legii nr.544/2001 la nivelul fiecarei institutii publice se constituie o comisie de analiza privind incalcarea dreptului de acces la informatiile de interes public.</w:t>
      </w:r>
      <w:r w:rsidRPr="004B7E4F">
        <w:rPr>
          <w:rFonts w:ascii="Times New Roman" w:eastAsia="Times New Roman" w:hAnsi="Times New Roman" w:cs="Times New Roman"/>
          <w:sz w:val="28"/>
          <w:szCs w:val="28"/>
          <w:lang w:eastAsia="ro-RO"/>
        </w:rPr>
        <w:t xml:space="preserve"> </w:t>
      </w:r>
    </w:p>
    <w:p w:rsidR="004B7E4F" w:rsidRPr="004B7E4F" w:rsidRDefault="004B7E4F" w:rsidP="004B7E4F">
      <w:pPr>
        <w:spacing w:after="0" w:line="240" w:lineRule="auto"/>
        <w:jc w:val="both"/>
        <w:rPr>
          <w:rFonts w:ascii="Times New Roman" w:eastAsia="Times New Roman" w:hAnsi="Times New Roman" w:cs="Times New Roman"/>
          <w:sz w:val="28"/>
          <w:szCs w:val="28"/>
          <w:lang w:eastAsia="ro-RO"/>
        </w:rPr>
      </w:pPr>
    </w:p>
    <w:p w:rsidR="004B7E4F" w:rsidRDefault="004B7E4F" w:rsidP="004B7E4F">
      <w:pPr>
        <w:spacing w:after="0" w:line="240" w:lineRule="auto"/>
        <w:jc w:val="both"/>
        <w:rPr>
          <w:rFonts w:ascii="Times New Roman" w:eastAsia="Times New Roman" w:hAnsi="Times New Roman" w:cs="Times New Roman"/>
          <w:b/>
          <w:bCs/>
          <w:sz w:val="28"/>
          <w:szCs w:val="28"/>
          <w:lang w:eastAsia="ro-RO"/>
        </w:rPr>
      </w:pPr>
      <w:r w:rsidRPr="004B7E4F">
        <w:rPr>
          <w:rFonts w:ascii="Times New Roman" w:eastAsia="Times New Roman" w:hAnsi="Times New Roman" w:cs="Times New Roman"/>
          <w:b/>
          <w:sz w:val="28"/>
          <w:szCs w:val="28"/>
          <w:lang w:eastAsia="ro-RO"/>
        </w:rPr>
        <w:t xml:space="preserve">Potrivit prevederilor Legii 544/2001 şi Legii 52/2003 structura responsabilă, în cadrul instituţiei, de difuzarea informaţiilor de interes public şi pentru relaţia cu societatea civilă este </w:t>
      </w:r>
      <w:r w:rsidRPr="004B7E4F">
        <w:rPr>
          <w:rFonts w:ascii="Times New Roman" w:eastAsia="Times New Roman" w:hAnsi="Times New Roman" w:cs="Times New Roman"/>
          <w:b/>
          <w:bCs/>
          <w:sz w:val="28"/>
          <w:szCs w:val="28"/>
          <w:lang w:eastAsia="ro-RO"/>
        </w:rPr>
        <w:t xml:space="preserve">SECRETARUL COMUNEI LAPUGIU DE JOS. </w:t>
      </w:r>
    </w:p>
    <w:p w:rsidR="004B7E4F" w:rsidRDefault="004B7E4F" w:rsidP="004B7E4F">
      <w:pPr>
        <w:spacing w:after="0" w:line="240" w:lineRule="auto"/>
        <w:jc w:val="both"/>
        <w:rPr>
          <w:rFonts w:ascii="Times New Roman" w:eastAsia="Times New Roman" w:hAnsi="Times New Roman" w:cs="Times New Roman"/>
          <w:b/>
          <w:bCs/>
          <w:sz w:val="28"/>
          <w:szCs w:val="28"/>
          <w:lang w:eastAsia="ro-RO"/>
        </w:rPr>
      </w:pPr>
    </w:p>
    <w:p w:rsidR="004B7E4F" w:rsidRDefault="004B7E4F" w:rsidP="004B7E4F">
      <w:pPr>
        <w:spacing w:after="0" w:line="240" w:lineRule="auto"/>
        <w:jc w:val="both"/>
        <w:rPr>
          <w:rFonts w:ascii="Times New Roman" w:eastAsia="Times New Roman" w:hAnsi="Times New Roman" w:cs="Times New Roman"/>
          <w:b/>
          <w:bCs/>
          <w:sz w:val="28"/>
          <w:szCs w:val="28"/>
          <w:lang w:eastAsia="ro-RO"/>
        </w:rPr>
      </w:pPr>
    </w:p>
    <w:p w:rsidR="004B7E4F" w:rsidRDefault="004B7E4F" w:rsidP="004B7E4F">
      <w:pPr>
        <w:spacing w:after="0" w:line="240" w:lineRule="auto"/>
        <w:jc w:val="both"/>
        <w:rPr>
          <w:rFonts w:ascii="Times New Roman" w:eastAsia="Times New Roman" w:hAnsi="Times New Roman" w:cs="Times New Roman"/>
          <w:b/>
          <w:bCs/>
          <w:sz w:val="28"/>
          <w:szCs w:val="28"/>
          <w:lang w:eastAsia="ro-RO"/>
        </w:rPr>
      </w:pPr>
    </w:p>
    <w:p w:rsidR="004B7E4F" w:rsidRDefault="004B7E4F" w:rsidP="004B7E4F">
      <w:pPr>
        <w:spacing w:after="0" w:line="240" w:lineRule="auto"/>
        <w:jc w:val="both"/>
        <w:rPr>
          <w:rFonts w:ascii="Times New Roman" w:eastAsia="Times New Roman" w:hAnsi="Times New Roman" w:cs="Times New Roman"/>
          <w:b/>
          <w:bCs/>
          <w:sz w:val="28"/>
          <w:szCs w:val="28"/>
          <w:lang w:eastAsia="ro-RO"/>
        </w:rPr>
      </w:pPr>
    </w:p>
    <w:p w:rsidR="004B7E4F" w:rsidRPr="004B7E4F" w:rsidRDefault="004B7E4F" w:rsidP="004B7E4F">
      <w:pPr>
        <w:spacing w:after="0" w:line="240" w:lineRule="auto"/>
        <w:jc w:val="both"/>
        <w:rPr>
          <w:rFonts w:ascii="Times New Roman" w:eastAsia="Times New Roman" w:hAnsi="Times New Roman" w:cs="Times New Roman"/>
          <w:b/>
          <w:sz w:val="24"/>
          <w:szCs w:val="24"/>
          <w:lang w:eastAsia="ro-RO"/>
        </w:rPr>
      </w:pPr>
    </w:p>
    <w:p w:rsidR="004B7E4F" w:rsidRPr="004B7E4F" w:rsidRDefault="004B7E4F" w:rsidP="004B7E4F">
      <w:pPr>
        <w:spacing w:after="0" w:line="240" w:lineRule="auto"/>
        <w:jc w:val="both"/>
        <w:rPr>
          <w:rFonts w:ascii="Times New Roman" w:eastAsia="Times New Roman" w:hAnsi="Times New Roman" w:cs="Times New Roman"/>
          <w:b/>
          <w:sz w:val="24"/>
          <w:szCs w:val="24"/>
          <w:lang w:eastAsia="ro-RO"/>
        </w:rPr>
      </w:pPr>
    </w:p>
    <w:p w:rsidR="004B7E4F" w:rsidRPr="004B7E4F" w:rsidRDefault="004B7E4F" w:rsidP="004B7E4F">
      <w:pPr>
        <w:pStyle w:val="NormalWeb"/>
        <w:spacing w:before="0" w:beforeAutospacing="0" w:after="0" w:afterAutospacing="0"/>
        <w:jc w:val="both"/>
        <w:rPr>
          <w:b/>
          <w:sz w:val="32"/>
          <w:szCs w:val="32"/>
        </w:rPr>
      </w:pPr>
      <w:r w:rsidRPr="004B7E4F">
        <w:rPr>
          <w:rStyle w:val="Emphasis"/>
          <w:b/>
          <w:sz w:val="32"/>
          <w:szCs w:val="32"/>
        </w:rPr>
        <w:t>Conform OG 27/30.01.2002:</w:t>
      </w:r>
      <w:r w:rsidRPr="004B7E4F">
        <w:rPr>
          <w:b/>
          <w:sz w:val="32"/>
          <w:szCs w:val="32"/>
        </w:rPr>
        <w:t xml:space="preserve"> </w:t>
      </w:r>
    </w:p>
    <w:p w:rsidR="004B7E4F" w:rsidRPr="004B7E4F" w:rsidRDefault="004B7E4F" w:rsidP="004B7E4F">
      <w:pPr>
        <w:pStyle w:val="NormalWeb"/>
        <w:spacing w:before="0" w:beforeAutospacing="0" w:after="0" w:afterAutospacing="0"/>
        <w:jc w:val="both"/>
        <w:rPr>
          <w:b/>
          <w:sz w:val="32"/>
          <w:szCs w:val="32"/>
        </w:rPr>
      </w:pPr>
      <w:r w:rsidRPr="004B7E4F">
        <w:rPr>
          <w:b/>
          <w:sz w:val="32"/>
          <w:szCs w:val="32"/>
        </w:rPr>
        <w:t xml:space="preserve">  </w:t>
      </w:r>
    </w:p>
    <w:p w:rsidR="004B7E4F" w:rsidRPr="004B7E4F" w:rsidRDefault="004B7E4F" w:rsidP="004B7E4F">
      <w:pPr>
        <w:pStyle w:val="NormalWeb"/>
        <w:spacing w:before="0" w:beforeAutospacing="0" w:after="0" w:afterAutospacing="0"/>
        <w:jc w:val="both"/>
        <w:rPr>
          <w:sz w:val="32"/>
          <w:szCs w:val="32"/>
        </w:rPr>
      </w:pPr>
      <w:r w:rsidRPr="004B7E4F">
        <w:rPr>
          <w:sz w:val="32"/>
          <w:szCs w:val="32"/>
        </w:rPr>
        <w:t xml:space="preserve">Prin </w:t>
      </w:r>
      <w:r w:rsidRPr="004B7E4F">
        <w:rPr>
          <w:rStyle w:val="Strong"/>
          <w:sz w:val="32"/>
          <w:szCs w:val="32"/>
        </w:rPr>
        <w:t>petitie</w:t>
      </w:r>
      <w:r w:rsidRPr="004B7E4F">
        <w:rPr>
          <w:sz w:val="32"/>
          <w:szCs w:val="32"/>
        </w:rPr>
        <w:t xml:space="preserve"> se intelege, conform </w:t>
      </w:r>
      <w:r w:rsidRPr="004B7E4F">
        <w:rPr>
          <w:rStyle w:val="Strong"/>
          <w:sz w:val="32"/>
          <w:szCs w:val="32"/>
        </w:rPr>
        <w:t>art. 2</w:t>
      </w:r>
      <w:r w:rsidRPr="004B7E4F">
        <w:rPr>
          <w:sz w:val="32"/>
          <w:szCs w:val="32"/>
        </w:rPr>
        <w:t xml:space="preserve"> din OG 27/2002: "cererea, reclamaţia, sesizarea sau propunerea formulată în scris ori prin poştă electronică, pe care un cetăţean sau o organizaţie legal constituită o poate adresa autorităţilor şi instituţiilor publice centrale şi locale, serviciilor publice descentralizate ale ministerelor şi ale celorlalte organe centrale, companiilor şi societăţilor naţionale, societăţilor comerciale de interes judeţean sau local, precum şi regiilor autonome, denumite în continuare autorităţi şi instituţii publice". </w:t>
      </w:r>
    </w:p>
    <w:p w:rsidR="004B7E4F" w:rsidRPr="004B7E4F" w:rsidRDefault="004B7E4F" w:rsidP="004B7E4F">
      <w:pPr>
        <w:pStyle w:val="NormalWeb"/>
        <w:spacing w:before="0" w:beforeAutospacing="0" w:after="0" w:afterAutospacing="0"/>
        <w:jc w:val="both"/>
        <w:rPr>
          <w:sz w:val="32"/>
          <w:szCs w:val="32"/>
        </w:rPr>
      </w:pPr>
      <w:r w:rsidRPr="004B7E4F">
        <w:rPr>
          <w:sz w:val="32"/>
          <w:szCs w:val="32"/>
        </w:rPr>
        <w:t xml:space="preserve">Potrivit </w:t>
      </w:r>
      <w:r w:rsidRPr="004B7E4F">
        <w:rPr>
          <w:rStyle w:val="Strong"/>
          <w:sz w:val="32"/>
          <w:szCs w:val="32"/>
        </w:rPr>
        <w:t>art. 7</w:t>
      </w:r>
      <w:r w:rsidRPr="004B7E4F">
        <w:rPr>
          <w:sz w:val="32"/>
          <w:szCs w:val="32"/>
        </w:rPr>
        <w:t xml:space="preserve"> "Petiţiile anonime sau cele în care nu sunt trecut datele de identificare a petiţionarului nu se iau în considerare şi vor fi clasate potrivit prezentei ordonanţe".</w:t>
      </w:r>
      <w:r w:rsidRPr="004B7E4F">
        <w:rPr>
          <w:sz w:val="32"/>
          <w:szCs w:val="32"/>
        </w:rPr>
        <w:br/>
        <w:t xml:space="preserve">Termenul de solutionare este, potrivit </w:t>
      </w:r>
      <w:r w:rsidRPr="004B7E4F">
        <w:rPr>
          <w:rStyle w:val="Strong"/>
          <w:sz w:val="32"/>
          <w:szCs w:val="32"/>
        </w:rPr>
        <w:t>art. 8</w:t>
      </w:r>
      <w:r w:rsidRPr="004B7E4F">
        <w:rPr>
          <w:sz w:val="32"/>
          <w:szCs w:val="32"/>
        </w:rPr>
        <w:t xml:space="preserve"> si </w:t>
      </w:r>
      <w:r w:rsidRPr="004B7E4F">
        <w:rPr>
          <w:rStyle w:val="Strong"/>
          <w:sz w:val="32"/>
          <w:szCs w:val="32"/>
        </w:rPr>
        <w:t>art. 9</w:t>
      </w:r>
      <w:r w:rsidRPr="004B7E4F">
        <w:rPr>
          <w:sz w:val="32"/>
          <w:szCs w:val="32"/>
        </w:rPr>
        <w:t>, "de 30 de zile de la data înregistrării petiţiei, răspunsul, indiferent dacă soluţia este favorabilă sau nefavorabilă", la care se pot adauga inca 15 zile, "în situaţia în care aspectele sesizate prin petiţie necesită o cercetare mai amănunţită"</w:t>
      </w:r>
      <w:r w:rsidRPr="004B7E4F">
        <w:rPr>
          <w:sz w:val="32"/>
          <w:szCs w:val="32"/>
        </w:rPr>
        <w:br/>
      </w:r>
      <w:r w:rsidRPr="004B7E4F">
        <w:rPr>
          <w:rStyle w:val="Strong"/>
          <w:sz w:val="32"/>
          <w:szCs w:val="32"/>
        </w:rPr>
        <w:t>Art. 9</w:t>
      </w:r>
      <w:r w:rsidRPr="004B7E4F">
        <w:rPr>
          <w:sz w:val="32"/>
          <w:szCs w:val="32"/>
        </w:rPr>
        <w:t xml:space="preserve"> precizează că "(1)În cazul în care un petiţionar adresează aceleiaşi autorităţi sau instituţii publice mai multe petiţii, sesizând aceeaşi problemă, acestea se vor conexa, petentul urmând să primească un singur răspuns care trebuie să facă referire la toate petiţiile primite.</w:t>
      </w:r>
      <w:r w:rsidRPr="004B7E4F">
        <w:rPr>
          <w:sz w:val="32"/>
          <w:szCs w:val="32"/>
        </w:rPr>
        <w:br/>
        <w:t xml:space="preserve">(2)Dacă după trimiterea răspunsului se primeşte o nouă petiţie de la acelaşi petiţionar ori de la o autoritate sau instituţie publică greşit sesizată, cu acelaşi conţinut, aceasta se clasează, la numărul iniţial făcându-se menţiune despre faptul că s-a răspuns." </w:t>
      </w:r>
    </w:p>
    <w:p w:rsidR="007C0276" w:rsidRPr="007722B9" w:rsidRDefault="004B7E4F" w:rsidP="004B7E4F">
      <w:pPr>
        <w:pStyle w:val="NormalWeb"/>
        <w:spacing w:before="0" w:beforeAutospacing="0" w:after="0" w:afterAutospacing="0"/>
        <w:jc w:val="both"/>
      </w:pPr>
      <w:r>
        <w:rPr>
          <w:rFonts w:ascii="Verdana" w:hAnsi="Verdana"/>
          <w:sz w:val="20"/>
          <w:szCs w:val="20"/>
        </w:rPr>
        <w:t xml:space="preserve">  </w:t>
      </w:r>
    </w:p>
    <w:p w:rsidR="007C0276" w:rsidRDefault="007C0276" w:rsidP="004B7E4F">
      <w:pPr>
        <w:pStyle w:val="NormalWeb"/>
        <w:spacing w:before="0" w:beforeAutospacing="0" w:after="0" w:afterAutospacing="0"/>
        <w:jc w:val="both"/>
        <w:rPr>
          <w:b/>
          <w:sz w:val="28"/>
          <w:szCs w:val="28"/>
        </w:rPr>
      </w:pPr>
    </w:p>
    <w:p w:rsidR="004B7E4F" w:rsidRPr="00262537" w:rsidRDefault="004B7E4F" w:rsidP="004B7E4F">
      <w:pPr>
        <w:pStyle w:val="NormalWeb"/>
        <w:spacing w:before="0" w:beforeAutospacing="0" w:after="0" w:afterAutospacing="0"/>
        <w:jc w:val="both"/>
        <w:rPr>
          <w:b/>
          <w:sz w:val="28"/>
          <w:szCs w:val="28"/>
        </w:rPr>
      </w:pPr>
      <w:r w:rsidRPr="00262537">
        <w:rPr>
          <w:b/>
          <w:sz w:val="28"/>
          <w:szCs w:val="28"/>
        </w:rPr>
        <w:t xml:space="preserve">Date de contact: </w:t>
      </w:r>
    </w:p>
    <w:p w:rsidR="004B7E4F" w:rsidRPr="00262537" w:rsidRDefault="004B7E4F" w:rsidP="004B7E4F">
      <w:pPr>
        <w:pStyle w:val="NormalWeb"/>
        <w:spacing w:before="0" w:beforeAutospacing="0" w:after="0" w:afterAutospacing="0"/>
        <w:jc w:val="both"/>
        <w:rPr>
          <w:b/>
          <w:sz w:val="28"/>
          <w:szCs w:val="28"/>
        </w:rPr>
      </w:pPr>
      <w:r w:rsidRPr="00262537">
        <w:rPr>
          <w:b/>
          <w:sz w:val="28"/>
          <w:szCs w:val="28"/>
        </w:rPr>
        <w:t>URSU  DOINA- secretarul comunei Lăpugiu de Jos</w:t>
      </w:r>
      <w:r w:rsidR="007C0276">
        <w:rPr>
          <w:b/>
          <w:sz w:val="28"/>
          <w:szCs w:val="28"/>
        </w:rPr>
        <w:t>, TEL. 0732-970673</w:t>
      </w:r>
    </w:p>
    <w:p w:rsidR="007C0276" w:rsidRDefault="004B7E4F" w:rsidP="004B7E4F">
      <w:pPr>
        <w:pStyle w:val="NormalWeb"/>
        <w:spacing w:before="0" w:beforeAutospacing="0" w:after="0" w:afterAutospacing="0"/>
        <w:jc w:val="both"/>
        <w:rPr>
          <w:b/>
          <w:sz w:val="28"/>
          <w:szCs w:val="28"/>
        </w:rPr>
      </w:pPr>
      <w:r w:rsidRPr="00262537">
        <w:rPr>
          <w:b/>
          <w:sz w:val="28"/>
          <w:szCs w:val="28"/>
        </w:rPr>
        <w:t>CIUPEI LOREDANA-  inspector</w:t>
      </w:r>
      <w:r w:rsidR="007722B9">
        <w:rPr>
          <w:b/>
          <w:sz w:val="28"/>
          <w:szCs w:val="28"/>
        </w:rPr>
        <w:t xml:space="preserve">  -TEL  0722-45848</w:t>
      </w:r>
    </w:p>
    <w:p w:rsidR="007722B9" w:rsidRDefault="007722B9" w:rsidP="004B7E4F">
      <w:pPr>
        <w:pStyle w:val="NormalWeb"/>
        <w:spacing w:before="0" w:beforeAutospacing="0" w:after="0" w:afterAutospacing="0"/>
        <w:jc w:val="both"/>
        <w:rPr>
          <w:b/>
          <w:sz w:val="28"/>
          <w:szCs w:val="28"/>
        </w:rPr>
      </w:pPr>
    </w:p>
    <w:p w:rsidR="007722B9" w:rsidRDefault="007722B9" w:rsidP="004B7E4F">
      <w:pPr>
        <w:pStyle w:val="NormalWeb"/>
        <w:spacing w:before="0" w:beforeAutospacing="0" w:after="0" w:afterAutospacing="0"/>
        <w:jc w:val="both"/>
        <w:rPr>
          <w:b/>
          <w:sz w:val="28"/>
          <w:szCs w:val="28"/>
        </w:rPr>
      </w:pPr>
    </w:p>
    <w:p w:rsidR="007722B9" w:rsidRDefault="007722B9" w:rsidP="004B7E4F">
      <w:pPr>
        <w:pStyle w:val="NormalWeb"/>
        <w:spacing w:before="0" w:beforeAutospacing="0" w:after="0" w:afterAutospacing="0"/>
        <w:jc w:val="both"/>
        <w:rPr>
          <w:b/>
          <w:sz w:val="28"/>
          <w:szCs w:val="28"/>
        </w:rPr>
      </w:pPr>
    </w:p>
    <w:p w:rsidR="007722B9" w:rsidRPr="00262537" w:rsidRDefault="007722B9" w:rsidP="004B7E4F">
      <w:pPr>
        <w:pStyle w:val="NormalWeb"/>
        <w:spacing w:before="0" w:beforeAutospacing="0" w:after="0" w:afterAutospacing="0"/>
        <w:jc w:val="both"/>
        <w:rPr>
          <w:b/>
          <w:sz w:val="28"/>
          <w:szCs w:val="28"/>
        </w:rPr>
      </w:pPr>
      <w:bookmarkStart w:id="0" w:name="_GoBack"/>
      <w:bookmarkEnd w:id="0"/>
    </w:p>
    <w:p w:rsidR="004B7E4F" w:rsidRDefault="004B7E4F" w:rsidP="004B7E4F">
      <w:pPr>
        <w:pStyle w:val="NormalWeb"/>
        <w:spacing w:before="0" w:beforeAutospacing="0" w:after="0" w:afterAutospacing="0"/>
        <w:jc w:val="both"/>
        <w:rPr>
          <w:b/>
          <w:sz w:val="44"/>
          <w:szCs w:val="44"/>
        </w:rPr>
      </w:pPr>
      <w:r w:rsidRPr="007C0276">
        <w:rPr>
          <w:b/>
          <w:sz w:val="44"/>
          <w:szCs w:val="44"/>
        </w:rPr>
        <w:lastRenderedPageBreak/>
        <w:t xml:space="preserve">Programul zilnic al compartimentului de informare si relatii publice : </w:t>
      </w:r>
    </w:p>
    <w:p w:rsidR="007C0276" w:rsidRDefault="007C0276" w:rsidP="004B7E4F">
      <w:pPr>
        <w:pStyle w:val="NormalWeb"/>
        <w:spacing w:before="0" w:beforeAutospacing="0" w:after="0" w:afterAutospacing="0"/>
        <w:jc w:val="both"/>
        <w:rPr>
          <w:b/>
          <w:sz w:val="44"/>
          <w:szCs w:val="44"/>
        </w:rPr>
      </w:pPr>
    </w:p>
    <w:p w:rsidR="007C0276" w:rsidRPr="007C0276" w:rsidRDefault="007C0276" w:rsidP="004B7E4F">
      <w:pPr>
        <w:pStyle w:val="NormalWeb"/>
        <w:spacing w:before="0" w:beforeAutospacing="0" w:after="0" w:afterAutospacing="0"/>
        <w:jc w:val="both"/>
        <w:rPr>
          <w:b/>
          <w:sz w:val="44"/>
          <w:szCs w:val="44"/>
        </w:rPr>
      </w:pPr>
    </w:p>
    <w:p w:rsidR="004B7E4F" w:rsidRPr="007C0276" w:rsidRDefault="004B7E4F" w:rsidP="004B7E4F">
      <w:pPr>
        <w:pStyle w:val="NormalWeb"/>
        <w:spacing w:before="0" w:beforeAutospacing="0" w:after="0" w:afterAutospacing="0"/>
        <w:jc w:val="both"/>
        <w:rPr>
          <w:b/>
          <w:sz w:val="56"/>
          <w:szCs w:val="56"/>
        </w:rPr>
      </w:pPr>
      <w:r w:rsidRPr="007C0276">
        <w:rPr>
          <w:b/>
          <w:sz w:val="56"/>
          <w:szCs w:val="56"/>
        </w:rPr>
        <w:t xml:space="preserve">• Luni, Marţi, Joi, Vineri: </w:t>
      </w:r>
      <w:r w:rsidRPr="007C0276">
        <w:rPr>
          <w:b/>
          <w:color w:val="FF0000"/>
          <w:sz w:val="56"/>
          <w:szCs w:val="56"/>
        </w:rPr>
        <w:t>8,00-16.00</w:t>
      </w:r>
      <w:r w:rsidRPr="007C0276">
        <w:rPr>
          <w:b/>
          <w:sz w:val="56"/>
          <w:szCs w:val="56"/>
        </w:rPr>
        <w:t xml:space="preserve"> </w:t>
      </w:r>
    </w:p>
    <w:p w:rsidR="004B7E4F" w:rsidRDefault="004B7E4F" w:rsidP="004B7E4F">
      <w:pPr>
        <w:pStyle w:val="NormalWeb"/>
        <w:spacing w:before="0" w:beforeAutospacing="0" w:after="0" w:afterAutospacing="0"/>
        <w:jc w:val="both"/>
        <w:rPr>
          <w:b/>
          <w:sz w:val="36"/>
          <w:szCs w:val="36"/>
        </w:rPr>
      </w:pPr>
      <w:r w:rsidRPr="007C0276">
        <w:rPr>
          <w:b/>
          <w:sz w:val="56"/>
          <w:szCs w:val="56"/>
        </w:rPr>
        <w:t xml:space="preserve">• Miercuri: </w:t>
      </w:r>
      <w:r w:rsidRPr="007C0276">
        <w:rPr>
          <w:b/>
          <w:color w:val="FF0000"/>
          <w:sz w:val="56"/>
          <w:szCs w:val="56"/>
        </w:rPr>
        <w:t>8.30-18.30</w:t>
      </w:r>
      <w:r w:rsidRPr="007C0276">
        <w:rPr>
          <w:b/>
          <w:sz w:val="36"/>
          <w:szCs w:val="36"/>
        </w:rPr>
        <w:t xml:space="preserve"> </w:t>
      </w:r>
    </w:p>
    <w:p w:rsidR="007C0276" w:rsidRDefault="007C0276" w:rsidP="004B7E4F">
      <w:pPr>
        <w:pStyle w:val="NormalWeb"/>
        <w:spacing w:before="0" w:beforeAutospacing="0" w:after="0" w:afterAutospacing="0"/>
        <w:jc w:val="both"/>
        <w:rPr>
          <w:b/>
          <w:sz w:val="36"/>
          <w:szCs w:val="36"/>
        </w:rPr>
      </w:pPr>
    </w:p>
    <w:p w:rsidR="007C0276" w:rsidRPr="007C0276" w:rsidRDefault="007C0276" w:rsidP="004B7E4F">
      <w:pPr>
        <w:pStyle w:val="NormalWeb"/>
        <w:spacing w:before="0" w:beforeAutospacing="0" w:after="0" w:afterAutospacing="0"/>
        <w:jc w:val="both"/>
        <w:rPr>
          <w:b/>
          <w:sz w:val="36"/>
          <w:szCs w:val="36"/>
        </w:rPr>
      </w:pPr>
    </w:p>
    <w:p w:rsidR="004B7E4F" w:rsidRPr="007C0276" w:rsidRDefault="004B7E4F" w:rsidP="00262537">
      <w:pPr>
        <w:pStyle w:val="NormalWeb"/>
        <w:spacing w:before="0" w:beforeAutospacing="0" w:after="0" w:afterAutospacing="0"/>
        <w:jc w:val="both"/>
        <w:rPr>
          <w:b/>
          <w:sz w:val="36"/>
          <w:szCs w:val="36"/>
        </w:rPr>
      </w:pPr>
      <w:r w:rsidRPr="007C0276">
        <w:rPr>
          <w:b/>
          <w:sz w:val="36"/>
          <w:szCs w:val="36"/>
        </w:rPr>
        <w:t xml:space="preserve">Sediul Primariei </w:t>
      </w:r>
      <w:r w:rsidR="00262537" w:rsidRPr="007C0276">
        <w:rPr>
          <w:b/>
          <w:sz w:val="36"/>
          <w:szCs w:val="36"/>
        </w:rPr>
        <w:t xml:space="preserve"> comunei LAPUGIU DE JOS, str. Principală, nr.60</w:t>
      </w:r>
    </w:p>
    <w:p w:rsidR="004B7E4F" w:rsidRPr="007C0276" w:rsidRDefault="004B7E4F" w:rsidP="004B7E4F">
      <w:pPr>
        <w:pStyle w:val="NormalWeb"/>
        <w:spacing w:before="0" w:beforeAutospacing="0" w:after="0" w:afterAutospacing="0"/>
        <w:jc w:val="both"/>
        <w:rPr>
          <w:b/>
          <w:sz w:val="36"/>
          <w:szCs w:val="36"/>
        </w:rPr>
      </w:pPr>
      <w:r w:rsidRPr="007C0276">
        <w:rPr>
          <w:b/>
          <w:sz w:val="36"/>
          <w:szCs w:val="36"/>
        </w:rPr>
        <w:t xml:space="preserve">jud. Hunedoara, ROMANIA </w:t>
      </w:r>
    </w:p>
    <w:p w:rsidR="007C0276" w:rsidRDefault="004B7E4F" w:rsidP="004B7E4F">
      <w:pPr>
        <w:pStyle w:val="NormalWeb"/>
        <w:spacing w:before="0" w:beforeAutospacing="0" w:after="0" w:afterAutospacing="0"/>
        <w:jc w:val="both"/>
        <w:rPr>
          <w:b/>
          <w:sz w:val="36"/>
          <w:szCs w:val="36"/>
        </w:rPr>
      </w:pPr>
      <w:r w:rsidRPr="007C0276">
        <w:rPr>
          <w:b/>
          <w:sz w:val="36"/>
          <w:szCs w:val="36"/>
        </w:rPr>
        <w:t xml:space="preserve">Telefon: +40 254 </w:t>
      </w:r>
      <w:r w:rsidR="00262537" w:rsidRPr="007C0276">
        <w:rPr>
          <w:b/>
          <w:sz w:val="36"/>
          <w:szCs w:val="36"/>
        </w:rPr>
        <w:t xml:space="preserve"> 281767</w:t>
      </w:r>
      <w:r w:rsidRPr="007C0276">
        <w:rPr>
          <w:b/>
          <w:sz w:val="36"/>
          <w:szCs w:val="36"/>
        </w:rPr>
        <w:t xml:space="preserve"> (</w:t>
      </w:r>
      <w:r w:rsidR="00262537" w:rsidRPr="007C0276">
        <w:rPr>
          <w:b/>
          <w:sz w:val="36"/>
          <w:szCs w:val="36"/>
        </w:rPr>
        <w:t xml:space="preserve">relatii publice), </w:t>
      </w:r>
    </w:p>
    <w:p w:rsidR="004B7E4F" w:rsidRPr="007C0276" w:rsidRDefault="007C0276" w:rsidP="004B7E4F">
      <w:pPr>
        <w:pStyle w:val="NormalWeb"/>
        <w:spacing w:before="0" w:beforeAutospacing="0" w:after="0" w:afterAutospacing="0"/>
        <w:jc w:val="both"/>
        <w:rPr>
          <w:b/>
          <w:sz w:val="36"/>
          <w:szCs w:val="36"/>
        </w:rPr>
      </w:pPr>
      <w:r>
        <w:rPr>
          <w:b/>
          <w:sz w:val="36"/>
          <w:szCs w:val="36"/>
        </w:rPr>
        <w:t xml:space="preserve"> </w:t>
      </w:r>
      <w:r w:rsidR="00262537" w:rsidRPr="007C0276">
        <w:rPr>
          <w:b/>
          <w:sz w:val="36"/>
          <w:szCs w:val="36"/>
        </w:rPr>
        <w:t>Fax: +40 254 281782</w:t>
      </w:r>
      <w:r w:rsidR="004B7E4F" w:rsidRPr="007C0276">
        <w:rPr>
          <w:b/>
          <w:sz w:val="36"/>
          <w:szCs w:val="36"/>
        </w:rPr>
        <w:t xml:space="preserve">  </w:t>
      </w:r>
    </w:p>
    <w:p w:rsidR="007C0276" w:rsidRDefault="007C0276" w:rsidP="007C0276">
      <w:pPr>
        <w:spacing w:before="100" w:beforeAutospacing="1" w:after="100" w:afterAutospacing="1" w:line="240" w:lineRule="auto"/>
        <w:rPr>
          <w:rFonts w:ascii="Times New Roman" w:eastAsia="Times New Roman" w:hAnsi="Times New Roman" w:cs="Times New Roman"/>
          <w:b/>
          <w:sz w:val="32"/>
          <w:szCs w:val="32"/>
          <w:lang w:eastAsia="ro-RO"/>
        </w:rPr>
      </w:pPr>
    </w:p>
    <w:p w:rsidR="007C0276" w:rsidRDefault="007C0276" w:rsidP="007C0276">
      <w:pPr>
        <w:spacing w:before="100" w:beforeAutospacing="1" w:after="100" w:afterAutospacing="1" w:line="240" w:lineRule="auto"/>
        <w:rPr>
          <w:rFonts w:ascii="Times New Roman" w:eastAsia="Times New Roman" w:hAnsi="Times New Roman" w:cs="Times New Roman"/>
          <w:b/>
          <w:sz w:val="32"/>
          <w:szCs w:val="32"/>
          <w:lang w:eastAsia="ro-RO"/>
        </w:rPr>
      </w:pPr>
    </w:p>
    <w:p w:rsidR="007C0276" w:rsidRDefault="007C0276" w:rsidP="007C0276">
      <w:pPr>
        <w:spacing w:before="100" w:beforeAutospacing="1" w:after="100" w:afterAutospacing="1" w:line="240" w:lineRule="auto"/>
        <w:rPr>
          <w:rFonts w:ascii="Times New Roman" w:eastAsia="Times New Roman" w:hAnsi="Times New Roman" w:cs="Times New Roman"/>
          <w:b/>
          <w:sz w:val="32"/>
          <w:szCs w:val="32"/>
          <w:lang w:eastAsia="ro-RO"/>
        </w:rPr>
      </w:pPr>
    </w:p>
    <w:p w:rsidR="007C0276" w:rsidRDefault="007C0276" w:rsidP="007C0276">
      <w:pPr>
        <w:spacing w:before="100" w:beforeAutospacing="1" w:after="100" w:afterAutospacing="1" w:line="240" w:lineRule="auto"/>
        <w:rPr>
          <w:rFonts w:ascii="Times New Roman" w:eastAsia="Times New Roman" w:hAnsi="Times New Roman" w:cs="Times New Roman"/>
          <w:b/>
          <w:sz w:val="32"/>
          <w:szCs w:val="32"/>
          <w:lang w:eastAsia="ro-RO"/>
        </w:rPr>
      </w:pPr>
    </w:p>
    <w:p w:rsidR="007C0276" w:rsidRDefault="007C0276" w:rsidP="007C0276">
      <w:pPr>
        <w:spacing w:before="100" w:beforeAutospacing="1" w:after="100" w:afterAutospacing="1" w:line="240" w:lineRule="auto"/>
        <w:rPr>
          <w:rFonts w:ascii="Times New Roman" w:eastAsia="Times New Roman" w:hAnsi="Times New Roman" w:cs="Times New Roman"/>
          <w:b/>
          <w:sz w:val="32"/>
          <w:szCs w:val="32"/>
          <w:lang w:eastAsia="ro-RO"/>
        </w:rPr>
      </w:pPr>
    </w:p>
    <w:p w:rsidR="007C0276" w:rsidRDefault="007C0276" w:rsidP="007C0276">
      <w:pPr>
        <w:spacing w:before="100" w:beforeAutospacing="1" w:after="100" w:afterAutospacing="1" w:line="240" w:lineRule="auto"/>
        <w:rPr>
          <w:rFonts w:ascii="Times New Roman" w:eastAsia="Times New Roman" w:hAnsi="Times New Roman" w:cs="Times New Roman"/>
          <w:b/>
          <w:sz w:val="32"/>
          <w:szCs w:val="32"/>
          <w:lang w:eastAsia="ro-RO"/>
        </w:rPr>
      </w:pPr>
    </w:p>
    <w:p w:rsidR="007C0276" w:rsidRDefault="007C0276" w:rsidP="007C0276">
      <w:pPr>
        <w:spacing w:before="100" w:beforeAutospacing="1" w:after="100" w:afterAutospacing="1" w:line="240" w:lineRule="auto"/>
        <w:rPr>
          <w:rFonts w:ascii="Times New Roman" w:eastAsia="Times New Roman" w:hAnsi="Times New Roman" w:cs="Times New Roman"/>
          <w:b/>
          <w:sz w:val="32"/>
          <w:szCs w:val="32"/>
          <w:lang w:eastAsia="ro-RO"/>
        </w:rPr>
      </w:pPr>
    </w:p>
    <w:p w:rsidR="007C0276" w:rsidRDefault="007C0276" w:rsidP="007C0276">
      <w:pPr>
        <w:spacing w:before="100" w:beforeAutospacing="1" w:after="100" w:afterAutospacing="1" w:line="240" w:lineRule="auto"/>
        <w:rPr>
          <w:rFonts w:ascii="Times New Roman" w:eastAsia="Times New Roman" w:hAnsi="Times New Roman" w:cs="Times New Roman"/>
          <w:b/>
          <w:sz w:val="32"/>
          <w:szCs w:val="32"/>
          <w:lang w:eastAsia="ro-RO"/>
        </w:rPr>
      </w:pPr>
    </w:p>
    <w:p w:rsidR="007C0276" w:rsidRDefault="007C0276" w:rsidP="007C0276">
      <w:pPr>
        <w:spacing w:before="100" w:beforeAutospacing="1" w:after="100" w:afterAutospacing="1" w:line="240" w:lineRule="auto"/>
        <w:rPr>
          <w:rFonts w:ascii="Times New Roman" w:eastAsia="Times New Roman" w:hAnsi="Times New Roman" w:cs="Times New Roman"/>
          <w:b/>
          <w:sz w:val="32"/>
          <w:szCs w:val="32"/>
          <w:lang w:eastAsia="ro-RO"/>
        </w:rPr>
      </w:pPr>
    </w:p>
    <w:p w:rsidR="007C0276" w:rsidRDefault="007C0276" w:rsidP="007C0276">
      <w:pPr>
        <w:spacing w:before="100" w:beforeAutospacing="1" w:after="100" w:afterAutospacing="1" w:line="240" w:lineRule="auto"/>
        <w:rPr>
          <w:rFonts w:ascii="Times New Roman" w:eastAsia="Times New Roman" w:hAnsi="Times New Roman" w:cs="Times New Roman"/>
          <w:b/>
          <w:sz w:val="32"/>
          <w:szCs w:val="32"/>
          <w:lang w:eastAsia="ro-RO"/>
        </w:rPr>
      </w:pPr>
    </w:p>
    <w:p w:rsidR="007C0276" w:rsidRDefault="007C0276" w:rsidP="007C0276">
      <w:pPr>
        <w:spacing w:before="100" w:beforeAutospacing="1" w:after="100" w:afterAutospacing="1" w:line="240" w:lineRule="auto"/>
        <w:rPr>
          <w:rFonts w:ascii="Times New Roman" w:eastAsia="Times New Roman" w:hAnsi="Times New Roman" w:cs="Times New Roman"/>
          <w:b/>
          <w:sz w:val="32"/>
          <w:szCs w:val="32"/>
          <w:lang w:eastAsia="ro-RO"/>
        </w:rPr>
      </w:pPr>
    </w:p>
    <w:p w:rsidR="007C0276" w:rsidRDefault="007C0276" w:rsidP="007C0276">
      <w:pPr>
        <w:spacing w:before="100" w:beforeAutospacing="1" w:after="100" w:afterAutospacing="1" w:line="240" w:lineRule="auto"/>
        <w:rPr>
          <w:rFonts w:ascii="Times New Roman" w:eastAsia="Times New Roman" w:hAnsi="Times New Roman" w:cs="Times New Roman"/>
          <w:b/>
          <w:sz w:val="32"/>
          <w:szCs w:val="32"/>
          <w:lang w:eastAsia="ro-RO"/>
        </w:rPr>
      </w:pPr>
    </w:p>
    <w:p w:rsidR="007C0276" w:rsidRDefault="007C0276" w:rsidP="007C0276">
      <w:pPr>
        <w:spacing w:before="100" w:beforeAutospacing="1" w:after="100" w:afterAutospacing="1" w:line="240" w:lineRule="auto"/>
        <w:rPr>
          <w:rFonts w:ascii="Times New Roman" w:eastAsia="Times New Roman" w:hAnsi="Times New Roman" w:cs="Times New Roman"/>
          <w:b/>
          <w:sz w:val="32"/>
          <w:szCs w:val="32"/>
          <w:lang w:eastAsia="ro-RO"/>
        </w:rPr>
      </w:pPr>
    </w:p>
    <w:p w:rsidR="007C0276" w:rsidRDefault="007C0276" w:rsidP="007C0276">
      <w:pPr>
        <w:spacing w:before="100" w:beforeAutospacing="1" w:after="100" w:afterAutospacing="1" w:line="240" w:lineRule="auto"/>
        <w:rPr>
          <w:rFonts w:ascii="Times New Roman" w:eastAsia="Times New Roman" w:hAnsi="Times New Roman" w:cs="Times New Roman"/>
          <w:b/>
          <w:sz w:val="32"/>
          <w:szCs w:val="32"/>
          <w:lang w:eastAsia="ro-RO"/>
        </w:rPr>
      </w:pPr>
    </w:p>
    <w:p w:rsidR="007C0276" w:rsidRPr="007C0276" w:rsidRDefault="007C0276" w:rsidP="007C0276">
      <w:pPr>
        <w:spacing w:before="100" w:beforeAutospacing="1" w:after="100" w:afterAutospacing="1" w:line="240" w:lineRule="auto"/>
        <w:rPr>
          <w:rFonts w:ascii="Times New Roman" w:eastAsia="Times New Roman" w:hAnsi="Times New Roman" w:cs="Times New Roman"/>
          <w:b/>
          <w:sz w:val="32"/>
          <w:szCs w:val="32"/>
          <w:lang w:eastAsia="ro-RO"/>
        </w:rPr>
      </w:pPr>
      <w:r w:rsidRPr="007C0276">
        <w:rPr>
          <w:rFonts w:ascii="Times New Roman" w:eastAsia="Times New Roman" w:hAnsi="Times New Roman" w:cs="Times New Roman"/>
          <w:b/>
          <w:sz w:val="32"/>
          <w:szCs w:val="32"/>
          <w:lang w:eastAsia="ro-RO"/>
        </w:rPr>
        <w:t>Modalităţi de contestare a deciziei autorităţii sau a instituţiei publice în situaţia in care persoana se consideră vătămată în privinţa dreptului de acces la informatiile de interes public solicitate:</w:t>
      </w:r>
    </w:p>
    <w:p w:rsidR="007C0276" w:rsidRPr="007C0276" w:rsidRDefault="007C0276" w:rsidP="007C0276">
      <w:pPr>
        <w:spacing w:before="100" w:beforeAutospacing="1" w:after="100" w:afterAutospacing="1" w:line="240" w:lineRule="auto"/>
        <w:rPr>
          <w:rFonts w:ascii="Times New Roman" w:eastAsia="Times New Roman" w:hAnsi="Times New Roman" w:cs="Times New Roman"/>
          <w:sz w:val="28"/>
          <w:szCs w:val="28"/>
          <w:lang w:eastAsia="ro-RO"/>
        </w:rPr>
      </w:pPr>
      <w:r w:rsidRPr="007C0276">
        <w:rPr>
          <w:rFonts w:ascii="Times New Roman" w:eastAsia="Times New Roman" w:hAnsi="Times New Roman" w:cs="Times New Roman"/>
          <w:sz w:val="28"/>
          <w:szCs w:val="28"/>
          <w:lang w:eastAsia="ro-RO"/>
        </w:rPr>
        <w:t>Conform Hotărârii de Guvern nr.123/2002 privind aprobarea Normelor metodologice de aplicare a Legii nr.544/2001:</w:t>
      </w:r>
    </w:p>
    <w:p w:rsidR="007C0276" w:rsidRPr="007C0276" w:rsidRDefault="007C0276" w:rsidP="007C0276">
      <w:pPr>
        <w:spacing w:before="100" w:beforeAutospacing="1" w:after="100" w:afterAutospacing="1" w:line="240" w:lineRule="auto"/>
        <w:rPr>
          <w:rFonts w:ascii="Times New Roman" w:eastAsia="Times New Roman" w:hAnsi="Times New Roman" w:cs="Times New Roman"/>
          <w:sz w:val="28"/>
          <w:szCs w:val="28"/>
          <w:lang w:eastAsia="ro-RO"/>
        </w:rPr>
      </w:pPr>
      <w:r w:rsidRPr="007C0276">
        <w:rPr>
          <w:rFonts w:ascii="Times New Roman" w:eastAsia="Times New Roman" w:hAnsi="Times New Roman" w:cs="Times New Roman"/>
          <w:sz w:val="28"/>
          <w:szCs w:val="28"/>
          <w:lang w:eastAsia="ro-RO"/>
        </w:rPr>
        <w:t>"ART. 32 - In cazul in care o persoana considera ca dreptul privind accesul la informatiile de interes public a fost incalcat, aceasta se poate adresa cu reclamatie administrativa conducatorului autoritatii sau institutiei publice careia i-a fost solicitata informatia.</w:t>
      </w:r>
    </w:p>
    <w:p w:rsidR="007C0276" w:rsidRPr="007C0276" w:rsidRDefault="007C0276" w:rsidP="007C0276">
      <w:pPr>
        <w:spacing w:before="100" w:beforeAutospacing="1" w:after="100" w:afterAutospacing="1" w:line="240" w:lineRule="auto"/>
        <w:rPr>
          <w:rFonts w:ascii="Times New Roman" w:eastAsia="Times New Roman" w:hAnsi="Times New Roman" w:cs="Times New Roman"/>
          <w:sz w:val="28"/>
          <w:szCs w:val="28"/>
          <w:lang w:eastAsia="ro-RO"/>
        </w:rPr>
      </w:pPr>
      <w:r w:rsidRPr="007C0276">
        <w:rPr>
          <w:rFonts w:ascii="Times New Roman" w:eastAsia="Times New Roman" w:hAnsi="Times New Roman" w:cs="Times New Roman"/>
          <w:sz w:val="28"/>
          <w:szCs w:val="28"/>
          <w:lang w:eastAsia="ro-RO"/>
        </w:rPr>
        <w:t>ART. 33 - Persoana care se considera vatamata in drepturile sale poate depune reclamatia administrativa prevazuta la art. 32 in termen de 30 de zile de la luarea la cunostinta a refuzului explicit sau tacit al angajatilor din cadrul autoritatii sau institutiei publice pentru aplicarea prevederilor Legii nr. 544/2001 si ale prezentelor norme metodologice.</w:t>
      </w:r>
    </w:p>
    <w:p w:rsidR="007C0276" w:rsidRPr="007C0276" w:rsidRDefault="007C0276" w:rsidP="007C0276">
      <w:pPr>
        <w:spacing w:before="100" w:beforeAutospacing="1" w:after="100" w:afterAutospacing="1" w:line="240" w:lineRule="auto"/>
        <w:rPr>
          <w:rFonts w:ascii="Times New Roman" w:eastAsia="Times New Roman" w:hAnsi="Times New Roman" w:cs="Times New Roman"/>
          <w:sz w:val="28"/>
          <w:szCs w:val="28"/>
          <w:lang w:eastAsia="ro-RO"/>
        </w:rPr>
      </w:pPr>
      <w:r w:rsidRPr="007C0276">
        <w:rPr>
          <w:rFonts w:ascii="Times New Roman" w:eastAsia="Times New Roman" w:hAnsi="Times New Roman" w:cs="Times New Roman"/>
          <w:sz w:val="28"/>
          <w:szCs w:val="28"/>
          <w:lang w:eastAsia="ro-RO"/>
        </w:rPr>
        <w:t>ART. 34 - In cazul in care reclamatia se dovedeste intemeiata, raspunsul la aceasta se transmite solicitantului care se considera lezat in termen de 15 zile de la depunerea reclamatiei administrative. Acest raspuns va contine informatiile de interes public solicitate initial si, de asemenea, va mentiona sanctiunile disciplinare aplicate in cazul functionarului vinovat, in conditiile legii.</w:t>
      </w:r>
    </w:p>
    <w:p w:rsidR="007C0276" w:rsidRPr="007C0276" w:rsidRDefault="007C0276" w:rsidP="007C0276">
      <w:pPr>
        <w:spacing w:before="100" w:beforeAutospacing="1" w:after="100" w:afterAutospacing="1" w:line="240" w:lineRule="auto"/>
        <w:rPr>
          <w:rFonts w:ascii="Times New Roman" w:eastAsia="Times New Roman" w:hAnsi="Times New Roman" w:cs="Times New Roman"/>
          <w:sz w:val="28"/>
          <w:szCs w:val="28"/>
          <w:lang w:eastAsia="ro-RO"/>
        </w:rPr>
      </w:pPr>
      <w:r w:rsidRPr="007C0276">
        <w:rPr>
          <w:rFonts w:ascii="Times New Roman" w:eastAsia="Times New Roman" w:hAnsi="Times New Roman" w:cs="Times New Roman"/>
          <w:sz w:val="28"/>
          <w:szCs w:val="28"/>
          <w:lang w:eastAsia="ro-RO"/>
        </w:rPr>
        <w:t>ART. 35 - (1) Pentru analiza reclamatiilor administrative ale persoanelor, vizand nerespectarea prevederilor Legii nr. 544/2001 si ale prezentelor norme metodologice, la nivelul fiecarei autoritati sau institutii publice se constituie o comisie de analiza privind incalcarea dreptului de acces la informatiile de interes public.</w:t>
      </w:r>
      <w:r w:rsidRPr="007C0276">
        <w:rPr>
          <w:rFonts w:ascii="Times New Roman" w:eastAsia="Times New Roman" w:hAnsi="Times New Roman" w:cs="Times New Roman"/>
          <w:sz w:val="28"/>
          <w:szCs w:val="28"/>
          <w:lang w:eastAsia="ro-RO"/>
        </w:rPr>
        <w:br/>
        <w:t>(2) Comisia de analiza privind incalcarea dreptului de acces la informatiile de interes public va avea urmatoarele responsabilitati:</w:t>
      </w:r>
      <w:r w:rsidRPr="007C0276">
        <w:rPr>
          <w:rFonts w:ascii="Times New Roman" w:eastAsia="Times New Roman" w:hAnsi="Times New Roman" w:cs="Times New Roman"/>
          <w:sz w:val="28"/>
          <w:szCs w:val="28"/>
          <w:lang w:eastAsia="ro-RO"/>
        </w:rPr>
        <w:br/>
        <w:t>a) primeste si analizeaza reclamatiile persoanelor;</w:t>
      </w:r>
      <w:r w:rsidRPr="007C0276">
        <w:rPr>
          <w:rFonts w:ascii="Times New Roman" w:eastAsia="Times New Roman" w:hAnsi="Times New Roman" w:cs="Times New Roman"/>
          <w:sz w:val="28"/>
          <w:szCs w:val="28"/>
          <w:lang w:eastAsia="ro-RO"/>
        </w:rPr>
        <w:br/>
        <w:t>b) efectueaza cercetarea administrativa;</w:t>
      </w:r>
      <w:r w:rsidRPr="007C0276">
        <w:rPr>
          <w:rFonts w:ascii="Times New Roman" w:eastAsia="Times New Roman" w:hAnsi="Times New Roman" w:cs="Times New Roman"/>
          <w:sz w:val="28"/>
          <w:szCs w:val="28"/>
          <w:lang w:eastAsia="ro-RO"/>
        </w:rPr>
        <w:br/>
        <w:t>c) stabileste daca reclamatia persoanei privind incalcarea dreptului de acces la informatiile de interes public este intemeiata sau nu;</w:t>
      </w:r>
      <w:r w:rsidRPr="007C0276">
        <w:rPr>
          <w:rFonts w:ascii="Times New Roman" w:eastAsia="Times New Roman" w:hAnsi="Times New Roman" w:cs="Times New Roman"/>
          <w:sz w:val="28"/>
          <w:szCs w:val="28"/>
          <w:lang w:eastAsia="ro-RO"/>
        </w:rPr>
        <w:br/>
        <w:t xml:space="preserve">d) in cazul in care reclamatia este intemeiata, propune aplicarea unei sanctiuni disciplinare pentru personalul responsabil si comunicarea informatiilor de interes public solicitate. In cazul functionarilor publici culpabili comisia de </w:t>
      </w:r>
      <w:r w:rsidRPr="007C0276">
        <w:rPr>
          <w:rFonts w:ascii="Times New Roman" w:eastAsia="Times New Roman" w:hAnsi="Times New Roman" w:cs="Times New Roman"/>
          <w:sz w:val="28"/>
          <w:szCs w:val="28"/>
          <w:lang w:eastAsia="ro-RO"/>
        </w:rPr>
        <w:lastRenderedPageBreak/>
        <w:t>analiza va informa despre rezultatul cercetarii administrative comisia de disciplina a autoritatii sau institutiei publice, care va propune aplicarea unei sanctiuni corespunzatoare, potrivit legii;</w:t>
      </w:r>
      <w:r w:rsidRPr="007C0276">
        <w:rPr>
          <w:rFonts w:ascii="Times New Roman" w:eastAsia="Times New Roman" w:hAnsi="Times New Roman" w:cs="Times New Roman"/>
          <w:sz w:val="28"/>
          <w:szCs w:val="28"/>
          <w:lang w:eastAsia="ro-RO"/>
        </w:rPr>
        <w:br/>
        <w:t>e) redacteaza si trimite raspunsul solicitantului.</w:t>
      </w:r>
    </w:p>
    <w:p w:rsidR="007C0276" w:rsidRPr="007C0276" w:rsidRDefault="007C0276" w:rsidP="007C0276">
      <w:pPr>
        <w:spacing w:before="100" w:beforeAutospacing="1" w:after="100" w:afterAutospacing="1" w:line="240" w:lineRule="auto"/>
        <w:rPr>
          <w:rFonts w:ascii="Times New Roman" w:eastAsia="Times New Roman" w:hAnsi="Times New Roman" w:cs="Times New Roman"/>
          <w:sz w:val="28"/>
          <w:szCs w:val="28"/>
          <w:lang w:eastAsia="ro-RO"/>
        </w:rPr>
      </w:pPr>
      <w:r w:rsidRPr="007C0276">
        <w:rPr>
          <w:rFonts w:ascii="Times New Roman" w:eastAsia="Times New Roman" w:hAnsi="Times New Roman" w:cs="Times New Roman"/>
          <w:sz w:val="28"/>
          <w:szCs w:val="28"/>
          <w:lang w:eastAsia="ro-RO"/>
        </w:rPr>
        <w:t>ART. 36 - (1) Solicitantul care, dupa primirea raspunsului la reclamatia administrativa, se considera in continuare lezat in drepturile sale prevazute de lege, poate face plangere la sectia de contencios administrativ a tribunalului, in termen de 30 de zile de la expirarea termenelor prevazute la art. 7 din Legea nr. 544/2001.</w:t>
      </w:r>
      <w:r w:rsidRPr="007C0276">
        <w:rPr>
          <w:rFonts w:ascii="Times New Roman" w:eastAsia="Times New Roman" w:hAnsi="Times New Roman" w:cs="Times New Roman"/>
          <w:sz w:val="28"/>
          <w:szCs w:val="28"/>
          <w:lang w:eastAsia="ro-RO"/>
        </w:rPr>
        <w:br/>
        <w:t>(2) Scutirea de taxa de timbru pentru plangerea la tribunal si recursul la curtea de apel nu include si scutirea de la plata serviciilor de copiere a informatiilor de interes public solicitate."</w:t>
      </w:r>
    </w:p>
    <w:p w:rsidR="007C0276" w:rsidRPr="007C0276" w:rsidRDefault="007C0276" w:rsidP="007C0276">
      <w:pPr>
        <w:spacing w:before="100" w:beforeAutospacing="1" w:after="100" w:afterAutospacing="1" w:line="240" w:lineRule="auto"/>
        <w:rPr>
          <w:rFonts w:ascii="Times New Roman" w:eastAsia="Times New Roman" w:hAnsi="Times New Roman" w:cs="Times New Roman"/>
          <w:sz w:val="28"/>
          <w:szCs w:val="28"/>
          <w:lang w:eastAsia="ro-RO"/>
        </w:rPr>
      </w:pPr>
      <w:r w:rsidRPr="007C0276">
        <w:rPr>
          <w:rFonts w:ascii="Times New Roman" w:eastAsia="Times New Roman" w:hAnsi="Times New Roman" w:cs="Times New Roman"/>
          <w:sz w:val="28"/>
          <w:szCs w:val="28"/>
          <w:lang w:eastAsia="ro-RO"/>
        </w:rPr>
        <w:t> </w:t>
      </w:r>
    </w:p>
    <w:p w:rsidR="004B7E4F" w:rsidRPr="00262537" w:rsidRDefault="004B7E4F" w:rsidP="004B7E4F">
      <w:pPr>
        <w:rPr>
          <w:rFonts w:ascii="Times New Roman" w:hAnsi="Times New Roman" w:cs="Times New Roman"/>
          <w:b/>
          <w:sz w:val="28"/>
          <w:szCs w:val="28"/>
        </w:rPr>
      </w:pPr>
    </w:p>
    <w:sectPr w:rsidR="004B7E4F" w:rsidRPr="00262537" w:rsidSect="001D6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auto"/>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6B4C"/>
    <w:multiLevelType w:val="multilevel"/>
    <w:tmpl w:val="97D2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B7E4F"/>
    <w:rsid w:val="001B61C7"/>
    <w:rsid w:val="001D66DA"/>
    <w:rsid w:val="00262537"/>
    <w:rsid w:val="00444886"/>
    <w:rsid w:val="004B7E4F"/>
    <w:rsid w:val="00660501"/>
    <w:rsid w:val="006805F5"/>
    <w:rsid w:val="007647CC"/>
    <w:rsid w:val="007722B9"/>
    <w:rsid w:val="007C0276"/>
    <w:rsid w:val="00A93F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DA"/>
  </w:style>
  <w:style w:type="paragraph" w:styleId="Heading1">
    <w:name w:val="heading 1"/>
    <w:basedOn w:val="Normal"/>
    <w:link w:val="Heading1Char"/>
    <w:uiPriority w:val="9"/>
    <w:qFormat/>
    <w:rsid w:val="004B7E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E4F"/>
    <w:rPr>
      <w:rFonts w:ascii="Times New Roman" w:eastAsia="Times New Roman" w:hAnsi="Times New Roman" w:cs="Times New Roman"/>
      <w:b/>
      <w:bCs/>
      <w:kern w:val="36"/>
      <w:sz w:val="48"/>
      <w:szCs w:val="48"/>
      <w:lang w:eastAsia="ro-RO"/>
    </w:rPr>
  </w:style>
  <w:style w:type="paragraph" w:styleId="NormalWeb">
    <w:name w:val="Normal (Web)"/>
    <w:basedOn w:val="Normal"/>
    <w:uiPriority w:val="99"/>
    <w:unhideWhenUsed/>
    <w:rsid w:val="004B7E4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4B7E4F"/>
    <w:rPr>
      <w:i/>
      <w:iCs/>
    </w:rPr>
  </w:style>
  <w:style w:type="character" w:styleId="Strong">
    <w:name w:val="Strong"/>
    <w:basedOn w:val="DefaultParagraphFont"/>
    <w:uiPriority w:val="22"/>
    <w:qFormat/>
    <w:rsid w:val="004B7E4F"/>
    <w:rPr>
      <w:b/>
      <w:bCs/>
    </w:rPr>
  </w:style>
  <w:style w:type="character" w:styleId="Hyperlink">
    <w:name w:val="Hyperlink"/>
    <w:basedOn w:val="DefaultParagraphFont"/>
    <w:uiPriority w:val="99"/>
    <w:unhideWhenUsed/>
    <w:rsid w:val="004B7E4F"/>
    <w:rPr>
      <w:color w:val="0000FF"/>
      <w:u w:val="single"/>
    </w:rPr>
  </w:style>
  <w:style w:type="paragraph" w:styleId="NoSpacing">
    <w:name w:val="No Spacing"/>
    <w:uiPriority w:val="1"/>
    <w:qFormat/>
    <w:rsid w:val="006805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489">
      <w:bodyDiv w:val="1"/>
      <w:marLeft w:val="0"/>
      <w:marRight w:val="0"/>
      <w:marTop w:val="0"/>
      <w:marBottom w:val="0"/>
      <w:divBdr>
        <w:top w:val="none" w:sz="0" w:space="0" w:color="auto"/>
        <w:left w:val="none" w:sz="0" w:space="0" w:color="auto"/>
        <w:bottom w:val="none" w:sz="0" w:space="0" w:color="auto"/>
        <w:right w:val="none" w:sz="0" w:space="0" w:color="auto"/>
      </w:divBdr>
    </w:div>
    <w:div w:id="712773560">
      <w:bodyDiv w:val="1"/>
      <w:marLeft w:val="0"/>
      <w:marRight w:val="0"/>
      <w:marTop w:val="0"/>
      <w:marBottom w:val="0"/>
      <w:divBdr>
        <w:top w:val="none" w:sz="0" w:space="0" w:color="auto"/>
        <w:left w:val="none" w:sz="0" w:space="0" w:color="auto"/>
        <w:bottom w:val="none" w:sz="0" w:space="0" w:color="auto"/>
        <w:right w:val="none" w:sz="0" w:space="0" w:color="auto"/>
      </w:divBdr>
    </w:div>
    <w:div w:id="1187333785">
      <w:bodyDiv w:val="1"/>
      <w:marLeft w:val="0"/>
      <w:marRight w:val="0"/>
      <w:marTop w:val="0"/>
      <w:marBottom w:val="0"/>
      <w:divBdr>
        <w:top w:val="none" w:sz="0" w:space="0" w:color="auto"/>
        <w:left w:val="none" w:sz="0" w:space="0" w:color="auto"/>
        <w:bottom w:val="none" w:sz="0" w:space="0" w:color="auto"/>
        <w:right w:val="none" w:sz="0" w:space="0" w:color="auto"/>
      </w:divBdr>
      <w:divsChild>
        <w:div w:id="745493498">
          <w:marLeft w:val="0"/>
          <w:marRight w:val="0"/>
          <w:marTop w:val="0"/>
          <w:marBottom w:val="0"/>
          <w:divBdr>
            <w:top w:val="none" w:sz="0" w:space="0" w:color="auto"/>
            <w:left w:val="none" w:sz="0" w:space="0" w:color="auto"/>
            <w:bottom w:val="none" w:sz="0" w:space="0" w:color="auto"/>
            <w:right w:val="none" w:sz="0" w:space="0" w:color="auto"/>
          </w:divBdr>
        </w:div>
      </w:divsChild>
    </w:div>
    <w:div w:id="12405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primarialapugiudejos.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Inspector</cp:lastModifiedBy>
  <cp:revision>7</cp:revision>
  <cp:lastPrinted>2016-09-13T05:37:00Z</cp:lastPrinted>
  <dcterms:created xsi:type="dcterms:W3CDTF">2015-07-16T11:25:00Z</dcterms:created>
  <dcterms:modified xsi:type="dcterms:W3CDTF">2016-11-11T07:09:00Z</dcterms:modified>
</cp:coreProperties>
</file>